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CA06A" w14:textId="77777777" w:rsidR="00940F29" w:rsidRDefault="00DC3501">
      <w:pPr>
        <w:widowControl w:val="0"/>
        <w:tabs>
          <w:tab w:val="left" w:pos="722"/>
        </w:tabs>
        <w:spacing w:after="0"/>
        <w:jc w:val="right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Приложение №1</w:t>
      </w:r>
    </w:p>
    <w:p w14:paraId="6A330212" w14:textId="2B744790" w:rsidR="00940F29" w:rsidRDefault="00DC3501">
      <w:pPr>
        <w:widowControl w:val="0"/>
        <w:tabs>
          <w:tab w:val="left" w:pos="722"/>
        </w:tabs>
        <w:spacing w:after="0"/>
        <w:jc w:val="right"/>
        <w:rPr>
          <w:rFonts w:eastAsia="Calibri"/>
          <w:bCs/>
          <w:i/>
          <w:iCs/>
          <w:sz w:val="22"/>
          <w:szCs w:val="22"/>
          <w:lang w:eastAsia="en-US"/>
        </w:rPr>
      </w:pPr>
      <w:r>
        <w:rPr>
          <w:rFonts w:eastAsia="Calibri"/>
          <w:bCs/>
          <w:i/>
          <w:iCs/>
          <w:sz w:val="22"/>
          <w:szCs w:val="22"/>
          <w:lang w:eastAsia="en-US"/>
        </w:rPr>
        <w:t>к договору №</w:t>
      </w:r>
      <w:r w:rsidR="00132403" w:rsidRPr="00132403">
        <w:rPr>
          <w:rFonts w:eastAsia="Calibri"/>
          <w:bCs/>
          <w:i/>
          <w:iCs/>
          <w:sz w:val="22"/>
          <w:szCs w:val="22"/>
          <w:u w:val="single"/>
          <w:lang w:eastAsia="en-US"/>
        </w:rPr>
        <w:t>-</w:t>
      </w:r>
      <w:r w:rsidR="00F66E28">
        <w:rPr>
          <w:rFonts w:eastAsia="Calibri"/>
          <w:bCs/>
          <w:i/>
          <w:iCs/>
          <w:sz w:val="22"/>
          <w:szCs w:val="22"/>
          <w:u w:val="single"/>
          <w:lang w:eastAsia="en-US"/>
        </w:rPr>
        <w:t>______________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 от </w:t>
      </w:r>
      <w:r w:rsidRPr="00132403">
        <w:rPr>
          <w:rFonts w:eastAsia="Calibri"/>
          <w:bCs/>
          <w:i/>
          <w:iCs/>
          <w:sz w:val="22"/>
          <w:szCs w:val="22"/>
          <w:u w:val="single"/>
          <w:lang w:eastAsia="en-US"/>
        </w:rPr>
        <w:t>«»</w:t>
      </w:r>
      <w:r w:rsidR="008A4907">
        <w:rPr>
          <w:rFonts w:eastAsia="Calibri"/>
          <w:bCs/>
          <w:i/>
          <w:iCs/>
          <w:sz w:val="22"/>
          <w:szCs w:val="22"/>
          <w:u w:val="single"/>
          <w:lang w:eastAsia="en-US"/>
        </w:rPr>
        <w:softHyphen/>
      </w:r>
      <w:r w:rsidR="008A4907">
        <w:rPr>
          <w:rFonts w:eastAsia="Calibri"/>
          <w:bCs/>
          <w:i/>
          <w:iCs/>
          <w:sz w:val="22"/>
          <w:szCs w:val="22"/>
          <w:u w:val="single"/>
          <w:lang w:eastAsia="en-US"/>
        </w:rPr>
        <w:softHyphen/>
      </w:r>
      <w:r w:rsidR="008A4907">
        <w:rPr>
          <w:rFonts w:eastAsia="Calibri"/>
          <w:bCs/>
          <w:i/>
          <w:iCs/>
          <w:sz w:val="22"/>
          <w:szCs w:val="22"/>
          <w:u w:val="single"/>
          <w:lang w:eastAsia="en-US"/>
        </w:rPr>
        <w:softHyphen/>
      </w:r>
      <w:r w:rsidR="008A4907">
        <w:rPr>
          <w:rFonts w:eastAsia="Calibri"/>
          <w:bCs/>
          <w:i/>
          <w:iCs/>
          <w:sz w:val="22"/>
          <w:szCs w:val="22"/>
          <w:u w:val="single"/>
          <w:lang w:eastAsia="en-US"/>
        </w:rPr>
        <w:softHyphen/>
        <w:t xml:space="preserve">                  </w:t>
      </w:r>
      <w:r w:rsidRPr="00132403">
        <w:rPr>
          <w:rFonts w:eastAsia="Calibri"/>
          <w:bCs/>
          <w:i/>
          <w:iCs/>
          <w:sz w:val="22"/>
          <w:szCs w:val="22"/>
          <w:u w:val="single"/>
          <w:lang w:eastAsia="en-US"/>
        </w:rPr>
        <w:t>202</w:t>
      </w:r>
      <w:r w:rsidR="008A4907">
        <w:rPr>
          <w:rFonts w:eastAsia="Calibri"/>
          <w:bCs/>
          <w:i/>
          <w:iCs/>
          <w:sz w:val="22"/>
          <w:szCs w:val="22"/>
          <w:u w:val="single"/>
          <w:lang w:eastAsia="en-US"/>
        </w:rPr>
        <w:t>6</w:t>
      </w:r>
      <w:r>
        <w:rPr>
          <w:rFonts w:eastAsia="Calibri"/>
          <w:bCs/>
          <w:i/>
          <w:iCs/>
          <w:sz w:val="22"/>
          <w:szCs w:val="22"/>
          <w:lang w:eastAsia="en-US"/>
        </w:rPr>
        <w:t>г.</w:t>
      </w:r>
    </w:p>
    <w:p w14:paraId="41E362ED" w14:textId="77777777" w:rsidR="00940F29" w:rsidRDefault="00940F29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</w:p>
    <w:p w14:paraId="4B56F7A3" w14:textId="77777777" w:rsidR="00940F29" w:rsidRDefault="00940F29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</w:p>
    <w:p w14:paraId="62670460" w14:textId="77777777" w:rsidR="00940F29" w:rsidRDefault="00DC3501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14:paraId="251FC0C0" w14:textId="502838BC" w:rsidR="00940F29" w:rsidRDefault="00DC3501">
      <w:pPr>
        <w:tabs>
          <w:tab w:val="left" w:pos="3600"/>
        </w:tabs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 w:rsidR="005808BB">
        <w:rPr>
          <w:b/>
          <w:sz w:val="22"/>
          <w:szCs w:val="22"/>
        </w:rPr>
        <w:t>о</w:t>
      </w:r>
      <w:bookmarkStart w:id="0" w:name="_GoBack"/>
      <w:bookmarkEnd w:id="0"/>
      <w:r w:rsidR="005808BB" w:rsidRPr="005808BB">
        <w:rPr>
          <w:b/>
          <w:sz w:val="22"/>
          <w:szCs w:val="22"/>
        </w:rPr>
        <w:t xml:space="preserve">казание услуг по капитальному ремонту объектов электросетевого хозяйства </w:t>
      </w:r>
    </w:p>
    <w:p w14:paraId="4E32527A" w14:textId="77777777" w:rsidR="00940F29" w:rsidRDefault="00DC3501">
      <w:pPr>
        <w:tabs>
          <w:tab w:val="left" w:pos="3600"/>
        </w:tabs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ООО «СИБЭЛС»</w:t>
      </w:r>
    </w:p>
    <w:p w14:paraId="7B92EC28" w14:textId="77777777" w:rsidR="00940F29" w:rsidRDefault="00940F29">
      <w:pPr>
        <w:spacing w:after="0"/>
        <w:jc w:val="left"/>
        <w:rPr>
          <w:rFonts w:ascii="Arial Narrow" w:hAnsi="Arial Narrow"/>
          <w:sz w:val="22"/>
          <w:szCs w:val="22"/>
        </w:rPr>
      </w:pPr>
    </w:p>
    <w:p w14:paraId="4E7AB291" w14:textId="77777777" w:rsidR="00940F29" w:rsidRDefault="00DC3501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Характеристика энергообъектов: </w:t>
      </w:r>
    </w:p>
    <w:p w14:paraId="54213E37" w14:textId="77777777" w:rsidR="00940F29" w:rsidRDefault="00DC3501">
      <w:pPr>
        <w:rPr>
          <w:sz w:val="22"/>
          <w:szCs w:val="22"/>
        </w:rPr>
      </w:pPr>
      <w:r>
        <w:rPr>
          <w:sz w:val="22"/>
          <w:szCs w:val="22"/>
        </w:rPr>
        <w:t>1) Перечень объектов:</w:t>
      </w:r>
    </w:p>
    <w:p w14:paraId="1A5CA025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68"/>
        <w:gridCol w:w="6770"/>
        <w:gridCol w:w="2577"/>
        <w:gridCol w:w="222"/>
      </w:tblGrid>
      <w:tr w:rsidR="00597252" w:rsidRPr="00753B7B" w14:paraId="079C16FE" w14:textId="28BD1F76" w:rsidTr="00DA50B1">
        <w:trPr>
          <w:gridAfter w:val="1"/>
          <w:wAfter w:w="222" w:type="dxa"/>
          <w:trHeight w:val="4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EF3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35F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CB9DF" w14:textId="6DDA3505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Адрес</w:t>
            </w:r>
          </w:p>
        </w:tc>
      </w:tr>
      <w:tr w:rsidR="00597252" w:rsidRPr="00753B7B" w14:paraId="3A22DE40" w14:textId="77777777" w:rsidTr="00DA50B1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B996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6285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AD02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CB6568B" w14:textId="38238F35" w:rsidR="00597252" w:rsidRPr="00753B7B" w:rsidRDefault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97252" w:rsidRPr="00753B7B" w14:paraId="0B8FB18B" w14:textId="77777777" w:rsidTr="00DA50B1">
        <w:trPr>
          <w:trHeight w:val="70"/>
        </w:trPr>
        <w:tc>
          <w:tcPr>
            <w:tcW w:w="56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5093A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70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D6F4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36A5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8562329" w14:textId="0AAF0DE1" w:rsidR="00597252" w:rsidRPr="00753B7B" w:rsidRDefault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97252" w:rsidRPr="00753B7B" w14:paraId="25173485" w14:textId="77777777" w:rsidTr="00DA50B1">
        <w:trPr>
          <w:trHeight w:val="70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C637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2DF9C" w14:textId="6F50E6DA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КЛ-10 от яч.6 ТП-214б до яч.4 ТП-246ба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582A" w14:textId="6D139403" w:rsidR="00597252" w:rsidRPr="00753B7B" w:rsidRDefault="009C1949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г.Бердск</w:t>
            </w:r>
            <w:proofErr w:type="spellEnd"/>
            <w:r w:rsidRPr="00753B7B">
              <w:rPr>
                <w:sz w:val="22"/>
                <w:szCs w:val="22"/>
              </w:rPr>
              <w:t xml:space="preserve">, городок </w:t>
            </w:r>
            <w:r w:rsidR="00F17600" w:rsidRPr="00753B7B">
              <w:rPr>
                <w:sz w:val="22"/>
                <w:szCs w:val="22"/>
              </w:rPr>
              <w:t>Изумруд</w:t>
            </w:r>
            <w:r w:rsidRPr="00753B7B">
              <w:rPr>
                <w:sz w:val="22"/>
                <w:szCs w:val="22"/>
              </w:rPr>
              <w:t>ный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</w:tcPr>
          <w:p w14:paraId="37391CEB" w14:textId="34A143D7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12CC6AFC" w14:textId="77777777" w:rsidTr="00DA50B1">
        <w:trPr>
          <w:trHeight w:val="70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A14B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7EF4" w14:textId="0502FE69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ТП-3489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. 3 до соединительной муфты в сторону РП-100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>. 17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F55F" w14:textId="7C4E931B" w:rsidR="00597252" w:rsidRPr="00753B7B" w:rsidRDefault="00F17600" w:rsidP="00753B7B">
            <w:pPr>
              <w:spacing w:after="0"/>
              <w:jc w:val="left"/>
              <w:rPr>
                <w:sz w:val="22"/>
                <w:szCs w:val="22"/>
              </w:rPr>
            </w:pPr>
            <w:r w:rsidRPr="00753B7B">
              <w:rPr>
                <w:sz w:val="22"/>
                <w:szCs w:val="22"/>
              </w:rPr>
              <w:t xml:space="preserve">ул. 1-е </w:t>
            </w:r>
            <w:proofErr w:type="spellStart"/>
            <w:r w:rsidRPr="00753B7B">
              <w:rPr>
                <w:sz w:val="22"/>
                <w:szCs w:val="22"/>
              </w:rPr>
              <w:t>Мочищенское</w:t>
            </w:r>
            <w:proofErr w:type="spellEnd"/>
            <w:r w:rsidRPr="00753B7B">
              <w:rPr>
                <w:sz w:val="22"/>
                <w:szCs w:val="22"/>
              </w:rPr>
              <w:t xml:space="preserve"> шоссе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</w:tcPr>
          <w:p w14:paraId="34614623" w14:textId="06A6FA8F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24FBB2D7" w14:textId="77777777" w:rsidTr="00DA50B1">
        <w:trPr>
          <w:trHeight w:val="70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F6D9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AD09A" w14:textId="523A38CC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ПС 110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Оловозаводская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. 207, ф. 10-841 до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с.м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>. в сторону РП-9-3780 яч.3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79D" w14:textId="3F179B21" w:rsidR="00597252" w:rsidRPr="00753B7B" w:rsidRDefault="00F17600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ул.Мира</w:t>
            </w:r>
            <w:proofErr w:type="spellEnd"/>
            <w:r w:rsidRPr="00753B7B">
              <w:rPr>
                <w:sz w:val="22"/>
                <w:szCs w:val="22"/>
              </w:rPr>
              <w:t>, 62/5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</w:tcPr>
          <w:p w14:paraId="4EA181C1" w14:textId="0D602AE9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4606DE21" w14:textId="77777777" w:rsidTr="00DA50B1">
        <w:trPr>
          <w:trHeight w:val="70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0E5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15346" w14:textId="22AAD034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 – 293 яч.6 до ТП – 328ба яч.4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547" w14:textId="215C0DD3" w:rsidR="00597252" w:rsidRPr="00753B7B" w:rsidRDefault="00F17600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г.Бердск</w:t>
            </w:r>
            <w:proofErr w:type="spellEnd"/>
            <w:r w:rsidRPr="00753B7B">
              <w:rPr>
                <w:sz w:val="22"/>
                <w:szCs w:val="22"/>
              </w:rPr>
              <w:t xml:space="preserve">, </w:t>
            </w:r>
            <w:proofErr w:type="spellStart"/>
            <w:r w:rsidRPr="00753B7B">
              <w:rPr>
                <w:sz w:val="22"/>
                <w:szCs w:val="22"/>
              </w:rPr>
              <w:t>ул.Красная</w:t>
            </w:r>
            <w:proofErr w:type="spellEnd"/>
            <w:r w:rsidRPr="00753B7B">
              <w:rPr>
                <w:sz w:val="22"/>
                <w:szCs w:val="22"/>
              </w:rPr>
              <w:t xml:space="preserve"> Сибирь, 102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</w:tcPr>
          <w:p w14:paraId="20B4755B" w14:textId="63744A00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618C6D04" w14:textId="77777777" w:rsidTr="00DA50B1">
        <w:trPr>
          <w:trHeight w:val="70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6910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F52D2" w14:textId="36522D3D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. 5 ТП-9-3881 -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>. 5 ТП-3488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E1E8" w14:textId="6D6E6B24" w:rsidR="00597252" w:rsidRPr="00753B7B" w:rsidRDefault="00597252" w:rsidP="00753B7B">
            <w:pPr>
              <w:spacing w:after="0"/>
              <w:jc w:val="left"/>
              <w:rPr>
                <w:sz w:val="22"/>
                <w:szCs w:val="22"/>
              </w:rPr>
            </w:pPr>
            <w:r w:rsidRPr="00753B7B">
              <w:rPr>
                <w:sz w:val="22"/>
                <w:szCs w:val="22"/>
              </w:rPr>
              <w:t>ул. Кавалерийская,</w:t>
            </w:r>
            <w:r w:rsidR="009C1949" w:rsidRPr="00753B7B">
              <w:rPr>
                <w:sz w:val="22"/>
                <w:szCs w:val="22"/>
              </w:rPr>
              <w:t xml:space="preserve"> </w:t>
            </w:r>
            <w:r w:rsidRPr="00753B7B">
              <w:rPr>
                <w:sz w:val="22"/>
                <w:szCs w:val="22"/>
              </w:rPr>
              <w:t>9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</w:tcPr>
          <w:p w14:paraId="40D90B1F" w14:textId="7F68287B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23C3E7CC" w14:textId="77777777" w:rsidTr="00DA50B1">
        <w:trPr>
          <w:trHeight w:val="279"/>
        </w:trPr>
        <w:tc>
          <w:tcPr>
            <w:tcW w:w="5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1A9A" w14:textId="7777777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C7238" w14:textId="7E2FDA22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ТП-353 </w:t>
            </w:r>
            <w:proofErr w:type="gramStart"/>
            <w:r w:rsidRPr="00753B7B">
              <w:rPr>
                <w:color w:val="000000"/>
                <w:sz w:val="22"/>
                <w:szCs w:val="22"/>
              </w:rPr>
              <w:t>яч.№</w:t>
            </w:r>
            <w:proofErr w:type="gramEnd"/>
            <w:r w:rsidRPr="00753B7B">
              <w:rPr>
                <w:color w:val="000000"/>
                <w:sz w:val="22"/>
                <w:szCs w:val="22"/>
              </w:rPr>
              <w:t>3 ввод в ТП-3402 яч.6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0A97" w14:textId="3F55E812" w:rsidR="00597252" w:rsidRPr="00753B7B" w:rsidRDefault="00597252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ул.Сиб.Гвардейцев</w:t>
            </w:r>
            <w:proofErr w:type="spellEnd"/>
            <w:r w:rsidRPr="00753B7B">
              <w:rPr>
                <w:sz w:val="22"/>
                <w:szCs w:val="22"/>
              </w:rPr>
              <w:t>, 82</w:t>
            </w:r>
          </w:p>
        </w:tc>
        <w:tc>
          <w:tcPr>
            <w:tcW w:w="222" w:type="dxa"/>
            <w:vMerge w:val="restart"/>
            <w:tcBorders>
              <w:left w:val="single" w:sz="4" w:space="0" w:color="auto"/>
            </w:tcBorders>
            <w:vAlign w:val="center"/>
          </w:tcPr>
          <w:p w14:paraId="37E693E1" w14:textId="6318586C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202D0D49" w14:textId="77777777" w:rsidTr="00DA50B1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A7F5" w14:textId="7971DF47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50526" w14:textId="59A6BB32" w:rsidR="00597252" w:rsidRPr="00753B7B" w:rsidRDefault="00597252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ТП-3198 яч.2 до соединительной муфты в сторону ТП-957 яч.4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F3E7" w14:textId="70CC0F1D" w:rsidR="00597252" w:rsidRPr="00753B7B" w:rsidRDefault="00597252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ул.Нарымская</w:t>
            </w:r>
            <w:proofErr w:type="spellEnd"/>
            <w:r w:rsidRPr="00753B7B">
              <w:rPr>
                <w:sz w:val="22"/>
                <w:szCs w:val="22"/>
              </w:rPr>
              <w:t>, 27</w:t>
            </w:r>
          </w:p>
        </w:tc>
        <w:tc>
          <w:tcPr>
            <w:tcW w:w="222" w:type="dxa"/>
            <w:vMerge/>
            <w:tcBorders>
              <w:left w:val="single" w:sz="4" w:space="0" w:color="auto"/>
            </w:tcBorders>
            <w:vAlign w:val="center"/>
          </w:tcPr>
          <w:p w14:paraId="7F133D8C" w14:textId="34741727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2D8355A9" w14:textId="77777777" w:rsidTr="00DA50B1">
        <w:trPr>
          <w:trHeight w:val="2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55F1" w14:textId="208FA08E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D0559" w14:textId="34EBA105" w:rsidR="00597252" w:rsidRPr="00753B7B" w:rsidRDefault="009C1949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ТП-4124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. 8 до СМ в сторону ТП-2088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>. 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AC13" w14:textId="16BEF04A" w:rsidR="00597252" w:rsidRPr="00753B7B" w:rsidRDefault="009C1949" w:rsidP="00753B7B">
            <w:pPr>
              <w:spacing w:after="0"/>
              <w:jc w:val="left"/>
              <w:rPr>
                <w:sz w:val="22"/>
                <w:szCs w:val="22"/>
              </w:rPr>
            </w:pPr>
            <w:r w:rsidRPr="00753B7B">
              <w:rPr>
                <w:sz w:val="22"/>
                <w:szCs w:val="22"/>
              </w:rPr>
              <w:t>ул.Первомайская,228</w:t>
            </w:r>
          </w:p>
        </w:tc>
        <w:tc>
          <w:tcPr>
            <w:tcW w:w="222" w:type="dxa"/>
            <w:vMerge/>
            <w:tcBorders>
              <w:left w:val="single" w:sz="4" w:space="0" w:color="auto"/>
            </w:tcBorders>
            <w:vAlign w:val="center"/>
          </w:tcPr>
          <w:p w14:paraId="1A82F87B" w14:textId="40A1E2B9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01704999" w14:textId="77777777" w:rsidTr="00DA50B1"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A9E9" w14:textId="410F2181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609B8" w14:textId="7C0697D2" w:rsidR="00597252" w:rsidRPr="00753B7B" w:rsidRDefault="009C1949" w:rsidP="0059725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ТП-3848 яч.3 до ТП-559 яч.6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E6B7" w14:textId="60F3BDDF" w:rsidR="00597252" w:rsidRPr="00753B7B" w:rsidRDefault="00DA50B1" w:rsidP="00753B7B">
            <w:pPr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753B7B">
              <w:rPr>
                <w:sz w:val="22"/>
                <w:szCs w:val="22"/>
              </w:rPr>
              <w:t>у</w:t>
            </w:r>
            <w:r w:rsidR="009C1949" w:rsidRPr="00753B7B">
              <w:rPr>
                <w:sz w:val="22"/>
                <w:szCs w:val="22"/>
              </w:rPr>
              <w:t>л.Титова</w:t>
            </w:r>
            <w:proofErr w:type="spellEnd"/>
            <w:r w:rsidR="009C1949" w:rsidRPr="00753B7B">
              <w:rPr>
                <w:sz w:val="22"/>
                <w:szCs w:val="22"/>
              </w:rPr>
              <w:t>, 253</w:t>
            </w:r>
          </w:p>
        </w:tc>
        <w:tc>
          <w:tcPr>
            <w:tcW w:w="222" w:type="dxa"/>
            <w:vMerge/>
            <w:tcBorders>
              <w:left w:val="single" w:sz="4" w:space="0" w:color="auto"/>
            </w:tcBorders>
            <w:vAlign w:val="center"/>
          </w:tcPr>
          <w:p w14:paraId="6AEF828D" w14:textId="5F6D18B6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597252" w:rsidRPr="00753B7B" w14:paraId="6D871879" w14:textId="77777777" w:rsidTr="00DA50B1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2C8D" w14:textId="1E432F09" w:rsidR="00597252" w:rsidRPr="00753B7B" w:rsidRDefault="00597252" w:rsidP="0059725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7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CEAB3" w14:textId="0A0A901C" w:rsidR="00597252" w:rsidRPr="00753B7B" w:rsidRDefault="00DA50B1" w:rsidP="00DA50B1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53B7B">
              <w:rPr>
                <w:color w:val="000000"/>
                <w:sz w:val="22"/>
                <w:szCs w:val="22"/>
              </w:rPr>
              <w:t xml:space="preserve">КЛ-10 </w:t>
            </w:r>
            <w:proofErr w:type="spellStart"/>
            <w:r w:rsidRPr="00753B7B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53B7B">
              <w:rPr>
                <w:color w:val="000000"/>
                <w:sz w:val="22"/>
                <w:szCs w:val="22"/>
              </w:rPr>
              <w:t xml:space="preserve"> от ТП-1277 яч.1 до ТП-9-1290 (4490) яч.6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9C6" w14:textId="72ED198E" w:rsidR="00597252" w:rsidRPr="00753B7B" w:rsidRDefault="00DA50B1" w:rsidP="00753B7B">
            <w:pPr>
              <w:spacing w:after="0"/>
              <w:jc w:val="left"/>
              <w:rPr>
                <w:sz w:val="22"/>
                <w:szCs w:val="22"/>
              </w:rPr>
            </w:pPr>
            <w:r w:rsidRPr="00753B7B">
              <w:rPr>
                <w:sz w:val="22"/>
                <w:szCs w:val="22"/>
              </w:rPr>
              <w:t>ул. Кошурникова, 8</w:t>
            </w:r>
          </w:p>
        </w:tc>
        <w:tc>
          <w:tcPr>
            <w:tcW w:w="222" w:type="dxa"/>
            <w:vMerge/>
            <w:tcBorders>
              <w:left w:val="single" w:sz="4" w:space="0" w:color="auto"/>
            </w:tcBorders>
            <w:vAlign w:val="center"/>
          </w:tcPr>
          <w:p w14:paraId="6164A7D2" w14:textId="4EF4EA33" w:rsidR="00597252" w:rsidRPr="00753B7B" w:rsidRDefault="00597252">
            <w:pPr>
              <w:spacing w:after="0"/>
              <w:jc w:val="left"/>
              <w:rPr>
                <w:sz w:val="22"/>
                <w:szCs w:val="22"/>
              </w:rPr>
            </w:pPr>
          </w:p>
        </w:tc>
      </w:tr>
    </w:tbl>
    <w:p w14:paraId="2DA03468" w14:textId="77777777" w:rsidR="00940F29" w:rsidRDefault="00940F29">
      <w:pPr>
        <w:spacing w:after="0"/>
        <w:rPr>
          <w:sz w:val="22"/>
          <w:szCs w:val="22"/>
        </w:rPr>
      </w:pPr>
    </w:p>
    <w:p w14:paraId="76075591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1.1. Цель выполнения работ</w:t>
      </w:r>
    </w:p>
    <w:p w14:paraId="126A8913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Цель выполнения работ - проведение капитальных ремонтов оборудования для восстановления исправности и полного или близкого к полному ресурса объекта с заменой или восстановлением любых его частей и определения возможности и условий дальнейшей эксплуатации оборудования для обеспечения бесперебойной работы электроустановок Заказчика и выполнения требований нормативно-технической документации.</w:t>
      </w:r>
    </w:p>
    <w:p w14:paraId="1C1958E0" w14:textId="77777777" w:rsidR="00940F29" w:rsidRDefault="00940F29">
      <w:pPr>
        <w:spacing w:after="0"/>
        <w:rPr>
          <w:sz w:val="22"/>
          <w:szCs w:val="22"/>
        </w:rPr>
      </w:pPr>
    </w:p>
    <w:p w14:paraId="46AA6C1A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Общие положения</w:t>
      </w:r>
    </w:p>
    <w:p w14:paraId="1301EEC6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Работы выполняются в условиях бесперебойной работы объектов без остановки технологического процесса. В случае необходимости вывода из работы/снятия напряжения электроустановки и/или ее частей в соответствии с технологией производства работ, указанные действия производятся по согласованию с Заказчиком или его уполномоченным представителем из числа административно-технического персонала. Выполнение работ не должно препятствовать или создавать неудобства в работе объектов или представлять угрозу для сотрудников Заказчика. Исполнитель, его сотрудники и представители обязаны соблюдать правила действующего внутреннего распорядка, контрольно-пропускного режима, внутренних положений и инструкций, действующих на объекте производства работ Заказчика. Исполнитель самостоятельно организовывает согласование производства работ со всеми заинтересованными организациями.</w:t>
      </w:r>
    </w:p>
    <w:p w14:paraId="4C31E6CA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Документы, подтверждающие квалификацию Исполнителя</w:t>
      </w:r>
    </w:p>
    <w:p w14:paraId="316FAA73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1) Копии сертификатов, лицензий, свидетельств и иных документов,</w:t>
      </w:r>
    </w:p>
    <w:p w14:paraId="23EADA2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подтверждающих квалификацию Исполнителя по всем видам работ, указанных в данном</w:t>
      </w:r>
    </w:p>
    <w:p w14:paraId="03C055AD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техническом задании;</w:t>
      </w:r>
    </w:p>
    <w:p w14:paraId="04A38E37" w14:textId="337B0142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Наличие производственной базы;</w:t>
      </w:r>
    </w:p>
    <w:p w14:paraId="11938895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3) Оригинал справки, подтверждающей наличие у Исполнителя обученного квалифицированного персонала на выполнение данного вида работ с указанием персональных квалификационных данных по специалистам, аттестованным в органах Ростехнадзора, с приложением копий трудовых книжек или трудовых договоров, документов о профильном образовании, удостоверений групп допуска по электробез</w:t>
      </w:r>
      <w:r>
        <w:rPr>
          <w:sz w:val="22"/>
          <w:szCs w:val="22"/>
        </w:rPr>
        <w:lastRenderedPageBreak/>
        <w:t>опасности, протоколов проверки знаний, норм и правил работы в электроустановках для организации электроэнергетики, оформленных в комиссии Ростехнадзора;</w:t>
      </w:r>
    </w:p>
    <w:p w14:paraId="63EB833C" w14:textId="77777777" w:rsidR="00940F29" w:rsidRDefault="00940F29">
      <w:pPr>
        <w:spacing w:after="0"/>
        <w:rPr>
          <w:sz w:val="22"/>
          <w:szCs w:val="22"/>
        </w:rPr>
      </w:pPr>
    </w:p>
    <w:p w14:paraId="5D167D18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1.4. Нормативно-техническое сопровождение</w:t>
      </w:r>
    </w:p>
    <w:p w14:paraId="42C9FBED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Работы по проведению капитальных ремонтов электроустановок должны выполняться в соответствии с действующими нормативными документами:</w:t>
      </w:r>
    </w:p>
    <w:p w14:paraId="59D296C0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1) СТО 34.01-23.1-001-2017, РД 34.45-51.300.97 «Объем и нормы испытаний электрооборудования»;</w:t>
      </w:r>
    </w:p>
    <w:p w14:paraId="7EEE33E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ПУЭ «Правила устройства электроустановок»;</w:t>
      </w:r>
    </w:p>
    <w:p w14:paraId="134A94FE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3) ПТЭЭП «Правила технической эксплуатации электроустановок потребителей»;</w:t>
      </w:r>
    </w:p>
    <w:p w14:paraId="2F4286D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4) Инструкцией по эксплуатации силовых кабельных линий. Часть 1. Кабельные линии напряжением до 35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" (утв. </w:t>
      </w:r>
      <w:proofErr w:type="spellStart"/>
      <w:r>
        <w:rPr>
          <w:sz w:val="22"/>
          <w:szCs w:val="22"/>
        </w:rPr>
        <w:t>Главтехуправлением</w:t>
      </w:r>
      <w:proofErr w:type="spellEnd"/>
      <w:r>
        <w:rPr>
          <w:sz w:val="22"/>
          <w:szCs w:val="22"/>
        </w:rPr>
        <w:t xml:space="preserve"> Минэнерго СССР 15.10.1979);</w:t>
      </w:r>
    </w:p>
    <w:p w14:paraId="263C23F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5) ППБ 01-03, «Правилами пожарной безопасности»;</w:t>
      </w:r>
    </w:p>
    <w:p w14:paraId="6C3CEBEF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6) Правила по охране труда при эксплуатации электроустановок;</w:t>
      </w:r>
    </w:p>
    <w:p w14:paraId="78341FE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7) СНИП 3.05.06-85, «Электротехнические устройства», в части электроустановок и электрических сетей напряжением до 35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включительно;</w:t>
      </w:r>
    </w:p>
    <w:p w14:paraId="02B94A06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8) Правила организации технического обслуживания и ремонта объектов электроэнергетики;</w:t>
      </w:r>
    </w:p>
    <w:p w14:paraId="19597EF4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9) Правилами благоустройства территории и порядком проведения земляных работ, действующими на территории муниципального образования, где проводятся работы в рамках исполнения договора.</w:t>
      </w:r>
    </w:p>
    <w:p w14:paraId="19682805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10) Иными, в том числе предусмотренными Договором.</w:t>
      </w:r>
    </w:p>
    <w:p w14:paraId="4BD3F5F9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1.5. Сроки и время выполнения работ</w:t>
      </w:r>
    </w:p>
    <w:p w14:paraId="1D90271A" w14:textId="776A441D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Общий срок оказания Услуг устанавливается </w:t>
      </w:r>
      <w:bookmarkStart w:id="1" w:name="_Hlk169865275"/>
      <w:r>
        <w:rPr>
          <w:sz w:val="22"/>
          <w:szCs w:val="22"/>
        </w:rPr>
        <w:t xml:space="preserve">с даты заключения договора до </w:t>
      </w:r>
      <w:r w:rsidRPr="00F66E28">
        <w:rPr>
          <w:sz w:val="22"/>
          <w:szCs w:val="22"/>
          <w:highlight w:val="yellow"/>
        </w:rPr>
        <w:t>3</w:t>
      </w:r>
      <w:r w:rsidR="008A4907" w:rsidRPr="00F66E28">
        <w:rPr>
          <w:sz w:val="22"/>
          <w:szCs w:val="22"/>
          <w:highlight w:val="yellow"/>
        </w:rPr>
        <w:t>1</w:t>
      </w:r>
      <w:r w:rsidRPr="00F66E28">
        <w:rPr>
          <w:sz w:val="22"/>
          <w:szCs w:val="22"/>
          <w:highlight w:val="yellow"/>
        </w:rPr>
        <w:t>.</w:t>
      </w:r>
      <w:r w:rsidR="008A4907" w:rsidRPr="00F66E28">
        <w:rPr>
          <w:sz w:val="22"/>
          <w:szCs w:val="22"/>
          <w:highlight w:val="yellow"/>
        </w:rPr>
        <w:t>07</w:t>
      </w:r>
      <w:r w:rsidRPr="00F66E28">
        <w:rPr>
          <w:sz w:val="22"/>
          <w:szCs w:val="22"/>
          <w:highlight w:val="yellow"/>
        </w:rPr>
        <w:t>.202</w:t>
      </w:r>
      <w:r w:rsidR="008A4907" w:rsidRPr="00F66E28">
        <w:rPr>
          <w:sz w:val="22"/>
          <w:szCs w:val="22"/>
          <w:highlight w:val="yellow"/>
        </w:rPr>
        <w:t>6</w:t>
      </w:r>
      <w:r>
        <w:rPr>
          <w:sz w:val="22"/>
          <w:szCs w:val="22"/>
        </w:rPr>
        <w:t xml:space="preserve"> </w:t>
      </w:r>
      <w:bookmarkEnd w:id="1"/>
      <w:r>
        <w:rPr>
          <w:sz w:val="22"/>
          <w:szCs w:val="22"/>
        </w:rPr>
        <w:t>г., в соответствии с графиком проведения капитальных ремонтов.</w:t>
      </w:r>
    </w:p>
    <w:p w14:paraId="3E38DB86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Все работы выполняются в соответствии с временем, согласованным с Заказчиком с понедельника по воскресенье в период с 00.00 до 24.00 часов.</w:t>
      </w:r>
    </w:p>
    <w:p w14:paraId="264A7DAC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Состав и качественные характеристики работ</w:t>
      </w:r>
    </w:p>
    <w:p w14:paraId="12C3E8BC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По окончании выполнения работ исполнитель должен предоставить заказчику следующую документацию:</w:t>
      </w:r>
    </w:p>
    <w:p w14:paraId="00C41F16" w14:textId="77777777" w:rsidR="00940F29" w:rsidRDefault="00DC3501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1) Дефектная ведомость</w:t>
      </w:r>
      <w:r w:rsidR="00C87A1D">
        <w:rPr>
          <w:sz w:val="22"/>
          <w:szCs w:val="22"/>
        </w:rPr>
        <w:t xml:space="preserve"> (Приложение №3 к Договору)</w:t>
      </w:r>
      <w:r>
        <w:rPr>
          <w:sz w:val="22"/>
          <w:szCs w:val="22"/>
        </w:rPr>
        <w:t>;</w:t>
      </w:r>
    </w:p>
    <w:p w14:paraId="7EE9379A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Ведомости смонтированного оборудования;</w:t>
      </w:r>
    </w:p>
    <w:p w14:paraId="5406FA05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3) Акты о приемке выполненных работ (форма КС-2) в 2 экз.;</w:t>
      </w:r>
    </w:p>
    <w:p w14:paraId="2AB26690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4) Справки о стоимости выполненных работ (форма КС-3) в 2 экз.;</w:t>
      </w:r>
    </w:p>
    <w:p w14:paraId="19156680" w14:textId="77777777" w:rsidR="00940F29" w:rsidRDefault="00DC3501">
      <w:pPr>
        <w:spacing w:after="0"/>
        <w:rPr>
          <w:sz w:val="22"/>
          <w:szCs w:val="22"/>
        </w:rPr>
      </w:pPr>
      <w:r>
        <w:rPr>
          <w:sz w:val="22"/>
          <w:szCs w:val="22"/>
        </w:rPr>
        <w:t>5) Акт приемки объекта;</w:t>
      </w:r>
    </w:p>
    <w:p w14:paraId="6509FB37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pacing w:val="-4"/>
          <w:sz w:val="22"/>
          <w:szCs w:val="22"/>
        </w:rPr>
        <w:t xml:space="preserve">6) </w:t>
      </w:r>
      <w:r>
        <w:rPr>
          <w:color w:val="000000"/>
          <w:sz w:val="22"/>
          <w:szCs w:val="22"/>
        </w:rPr>
        <w:t>При возникновении дополнительных работ, не учтенных Дефектной ведомостью, Подрядчик обязан заблаговременно в письменном виде предупредить об этом Заказчика.</w:t>
      </w:r>
    </w:p>
    <w:p w14:paraId="4AF74818" w14:textId="77777777" w:rsidR="00940F29" w:rsidRDefault="00940F29">
      <w:pPr>
        <w:spacing w:after="0"/>
        <w:rPr>
          <w:b/>
          <w:color w:val="000000"/>
        </w:rPr>
      </w:pPr>
    </w:p>
    <w:p w14:paraId="0B9595C4" w14:textId="77777777" w:rsidR="00940F29" w:rsidRDefault="00DC3501">
      <w:pPr>
        <w:spacing w:after="0"/>
        <w:rPr>
          <w:b/>
          <w:color w:val="000000"/>
        </w:rPr>
      </w:pPr>
      <w:r>
        <w:rPr>
          <w:b/>
          <w:color w:val="000000"/>
        </w:rPr>
        <w:t xml:space="preserve">1.7. </w:t>
      </w:r>
      <w:r>
        <w:rPr>
          <w:b/>
          <w:bCs/>
          <w:sz w:val="22"/>
          <w:szCs w:val="22"/>
        </w:rPr>
        <w:t>Перечень основных работ, выполняемых в процессе капитального ремонта:</w:t>
      </w:r>
    </w:p>
    <w:p w14:paraId="049F39E7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</w:t>
      </w:r>
      <w:r>
        <w:t xml:space="preserve"> </w:t>
      </w:r>
      <w:r>
        <w:rPr>
          <w:color w:val="000000"/>
          <w:sz w:val="22"/>
          <w:szCs w:val="22"/>
        </w:rPr>
        <w:t>Работы по аварийно-восстановительному ремонту кабельных линий должны включать разрытие мест повреждения (ручное и механизированное), вывоз грунта с мест раскопок, монтаж соединительных и концевых муфт, прокладку КЛ, подсыпку песком, укладку полнотелого кирпича, обратную засыпку котлованов;</w:t>
      </w:r>
    </w:p>
    <w:p w14:paraId="6B7D0125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2) При проведении земляных работ должна обеспечиваться сохранность существующих подземных инженерных коммуникаций, объектов благоустройства и зеленых насаждений;</w:t>
      </w:r>
    </w:p>
    <w:p w14:paraId="35A1EB6B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 Место проведения земляных работ должно быть обеспечено ограждениями, дорожными знаками, указателями, освещением и другими мероприятиями в соответствии с нормами, действующими на соответствующей территории. При проведении земляных работ в местах движения транспорта и пешеходов должна быть обеспечена безопасность их движения;</w:t>
      </w:r>
    </w:p>
    <w:p w14:paraId="1FD12ED5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Зафиксировать на фото каждый этап скрытых работ; </w:t>
      </w:r>
    </w:p>
    <w:p w14:paraId="36FE5561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5) В местах проведения земляных работ на застроенных территориях извлекаемый грунт, а в зимний период и снег, находящиеся в зоне проведения работ должны быть вывезены. Складирование грунта и снега на период выполнения работ в месте проведения работ запрещены;</w:t>
      </w:r>
    </w:p>
    <w:p w14:paraId="561E4653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6) Контуры вскрытого асфальтобетонного покрытия должны иметь прямоугольную форму;</w:t>
      </w:r>
    </w:p>
    <w:p w14:paraId="627CC10E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7) В месте проведения ремонтных работ необходимо обеспечить общий порядок, а также охрану материалов, оборудования, техники от начала до завершения ремонтных работ;</w:t>
      </w:r>
    </w:p>
    <w:p w14:paraId="67072D4B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8) В течение суток после окончания земляных работ необходимо вывезти механизмы, остатки материалов и изделий, мусор с места их проведения.</w:t>
      </w:r>
    </w:p>
    <w:p w14:paraId="19619614" w14:textId="77777777" w:rsidR="00940F29" w:rsidRDefault="00DC3501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9) </w:t>
      </w:r>
      <w:proofErr w:type="spellStart"/>
      <w:r>
        <w:rPr>
          <w:color w:val="000000"/>
          <w:sz w:val="22"/>
          <w:szCs w:val="22"/>
        </w:rPr>
        <w:t>Электролабораторные</w:t>
      </w:r>
      <w:proofErr w:type="spellEnd"/>
      <w:r>
        <w:rPr>
          <w:color w:val="000000"/>
          <w:sz w:val="22"/>
          <w:szCs w:val="22"/>
        </w:rPr>
        <w:t xml:space="preserve"> испытания; </w:t>
      </w:r>
    </w:p>
    <w:p w14:paraId="4FC72C18" w14:textId="77777777" w:rsidR="00940F29" w:rsidRDefault="00940F29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26F382B7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1.8. Виды и объемы необходимых работ</w:t>
      </w:r>
    </w:p>
    <w:p w14:paraId="66EA72D5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Согласно Дефектным ведомостям.</w:t>
      </w:r>
    </w:p>
    <w:p w14:paraId="4B4432BD" w14:textId="77777777" w:rsidR="00940F29" w:rsidRDefault="00940F29">
      <w:pPr>
        <w:spacing w:after="0"/>
        <w:rPr>
          <w:b/>
          <w:bCs/>
          <w:sz w:val="22"/>
          <w:szCs w:val="22"/>
        </w:rPr>
      </w:pPr>
    </w:p>
    <w:p w14:paraId="125B62F1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1.9. Требования к качеству выполняемых работ</w:t>
      </w:r>
    </w:p>
    <w:p w14:paraId="56EF68B4" w14:textId="77777777" w:rsidR="00940F29" w:rsidRDefault="00DC3501">
      <w:pPr>
        <w:spacing w:after="0"/>
        <w:rPr>
          <w:sz w:val="22"/>
          <w:szCs w:val="22"/>
        </w:rPr>
      </w:pPr>
      <w:r>
        <w:rPr>
          <w:color w:val="000000"/>
          <w:sz w:val="22"/>
          <w:szCs w:val="22"/>
        </w:rPr>
        <w:t>1.9.1. Качество работ должно соответствовать требованиям ПУЭ, СНиП 3.05.06-85</w:t>
      </w:r>
      <w:r>
        <w:rPr>
          <w:b/>
          <w:bCs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Подрядчик обязан направить Заказчику копии технических паспортов и сертификатов на применяемые материалы до их монтажа с целью проверки Заказчиком соответствию проекту данных материалов во избежание </w:t>
      </w:r>
      <w:r>
        <w:rPr>
          <w:sz w:val="22"/>
          <w:szCs w:val="22"/>
        </w:rPr>
        <w:t>фальсификации продукции.</w:t>
      </w:r>
    </w:p>
    <w:p w14:paraId="3990A13A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1.9.2. На этапе подготовки к выполнению работ по ремонту:</w:t>
      </w:r>
    </w:p>
    <w:p w14:paraId="7C85EDC2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1) Наличие необходимого для выполнения работ комплекта нормативной и технологической документации;</w:t>
      </w:r>
    </w:p>
    <w:p w14:paraId="38FF1474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2) Наличие необходимого количества обученного и аттестованного в установленном в отрасли порядке персонала;</w:t>
      </w:r>
    </w:p>
    <w:p w14:paraId="2CC06C0D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3) Проведение входного контроля применяемых при ремонте запасных частей и материалов;</w:t>
      </w:r>
    </w:p>
    <w:p w14:paraId="6CFDF441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4) Наличие необходимой для выполнения работ технологической оснастки, средств малой механизации, инструмента, грузоподъемных механизмов (тали, лебедки и т.д.), съемных грузозахватных приспособлений (универсальных стропов и т.д.), кроме технологической оснастки предоставляемой заказчиком.</w:t>
      </w:r>
    </w:p>
    <w:p w14:paraId="65905108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1.9.3. На этапе выполнения работ по ремонту:</w:t>
      </w:r>
    </w:p>
    <w:p w14:paraId="6C817DA4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1) Выполнение согласованной номенклатуры и объемов работ по ремонту, в том числе уточненных по результатам дефектации;</w:t>
      </w:r>
    </w:p>
    <w:p w14:paraId="3EBDDF56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2) Соблюдение согласованных сроков выполнения работ по ремонту;</w:t>
      </w:r>
    </w:p>
    <w:p w14:paraId="152DA94E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3) Выполнение ремонтным персоналом требований НТД на ремонт объекта и его составных частей;</w:t>
      </w:r>
    </w:p>
    <w:p w14:paraId="13C4DE9E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4) Выполнение необходимых мероприятий и соблюдение требований правил безопасности и охраны труда, пожарной безопасности;</w:t>
      </w:r>
    </w:p>
    <w:p w14:paraId="029D1F9B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5) Соответствие выполненных технологических операций, включая контрольные, требованиям технологической документации;</w:t>
      </w:r>
    </w:p>
    <w:p w14:paraId="60D2265E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6) Применение при выполнении работ сертифицированных и прошедших метрологическую экспертизу средств контроля и измерений, установленных в нормативной и технологической документации;</w:t>
      </w:r>
    </w:p>
    <w:p w14:paraId="7916D2AB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7) Применение при выполнении работ необходимой технологической оснастки, приспособлений и инструмента, предусмотренных технологической документацией, и соответствие их параметров паспортным данным;</w:t>
      </w:r>
    </w:p>
    <w:p w14:paraId="7B9CD7E3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8) </w:t>
      </w:r>
      <w:proofErr w:type="gramStart"/>
      <w:r>
        <w:rPr>
          <w:sz w:val="22"/>
          <w:szCs w:val="22"/>
        </w:rPr>
        <w:t>Соответствие квалификации ремонтного персонала</w:t>
      </w:r>
      <w:proofErr w:type="gramEnd"/>
      <w:r>
        <w:rPr>
          <w:sz w:val="22"/>
          <w:szCs w:val="22"/>
        </w:rPr>
        <w:t xml:space="preserve"> установленной в технологической документации или другой документации, по которой производится выполнение ремонта и нормативных документах Ростехнадзора;</w:t>
      </w:r>
    </w:p>
    <w:p w14:paraId="4B1323B7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9) Своевременное обеспечение выполняемых работ материалами и запасными частями в соответствии с согласованными условиями;</w:t>
      </w:r>
    </w:p>
    <w:p w14:paraId="384DEDE3" w14:textId="77777777" w:rsidR="00940F29" w:rsidRDefault="00DC3501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10) Соблюдение дисциплины, распорядка, действующего на энергообъекте, чистоты и санитарно-гигиенических норм.</w:t>
      </w:r>
    </w:p>
    <w:p w14:paraId="20ABDF1B" w14:textId="77777777" w:rsidR="00940F29" w:rsidRDefault="00DC350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1.10. Соблюдение норм и правил по технике безопасности и пожарной безопасности</w:t>
      </w:r>
    </w:p>
    <w:p w14:paraId="7C9AC6C7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Постановлением Правительства РФ от 27.12.2010 № 1160 (ред. от 30.07.2014) "Об утверждении Положения о разработке, утверждении и изменении нормативных правовых актов, содержащих государственные нормативные требования</w:t>
      </w:r>
    </w:p>
    <w:p w14:paraId="58C8B46E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охраны труда"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несёт персонально руководитель Исполнителя или лицо его заменяющее.</w:t>
      </w:r>
    </w:p>
    <w:p w14:paraId="26BECEC8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Работы в действующих электроустановках должны проводиться в полном соответствии с правилами по охране труда при эксплуатации электроустановок.</w:t>
      </w:r>
    </w:p>
    <w:p w14:paraId="010F9AF0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 соответствии с правилами Исполнителю предоставляется право выдачи наряда, распоряжения для выполнения работ в соответствии с условиями Договора.</w:t>
      </w:r>
    </w:p>
    <w:p w14:paraId="4EB79937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 соответствии с правилами, работы, проводимые Исполнителем на электрооборудовании объектов Заказчика по нарядам и распоряжениям, регистрируются в журнале учета работ по нарядам и распоряжениям.</w:t>
      </w:r>
    </w:p>
    <w:p w14:paraId="747DBD60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Журнал учета работ по нарядам и распоряжениям ведется Исполнителем и может быть проверен в любое время административно-техническим персоналом Заказчика.</w:t>
      </w:r>
    </w:p>
    <w:p w14:paraId="16D714D9" w14:textId="77777777" w:rsidR="00940F29" w:rsidRDefault="00DC3501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Мероприятия по охране труда должны обеспечиваться выдачей необходимых средств индивидуальной защиты, выполнением мероприятий по коллективной защите работающих, наличием санитарно-бытовых помещений и устройств в соответствии с действующими нормами.</w:t>
      </w:r>
    </w:p>
    <w:p w14:paraId="54477DCE" w14:textId="77777777" w:rsidR="00940F29" w:rsidRDefault="00940F29">
      <w:pPr>
        <w:spacing w:after="0"/>
        <w:rPr>
          <w:bCs/>
          <w:sz w:val="22"/>
          <w:szCs w:val="22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102"/>
        <w:gridCol w:w="5104"/>
      </w:tblGrid>
      <w:tr w:rsidR="00940F29" w14:paraId="1CCB5BE1" w14:textId="77777777">
        <w:trPr>
          <w:trHeight w:val="20"/>
          <w:jc w:val="center"/>
        </w:trPr>
        <w:tc>
          <w:tcPr>
            <w:tcW w:w="5102" w:type="dxa"/>
          </w:tcPr>
          <w:p w14:paraId="55B231C9" w14:textId="77777777" w:rsidR="00940F29" w:rsidRDefault="00DC3501">
            <w:pPr>
              <w:tabs>
                <w:tab w:val="left" w:pos="8528"/>
              </w:tabs>
              <w:rPr>
                <w:b/>
              </w:rPr>
            </w:pPr>
            <w:r>
              <w:rPr>
                <w:b/>
              </w:rPr>
              <w:lastRenderedPageBreak/>
              <w:t>Заказчик:</w:t>
            </w:r>
          </w:p>
          <w:p w14:paraId="302CBFB7" w14:textId="77777777" w:rsidR="00940F29" w:rsidRDefault="00DC3501">
            <w:pPr>
              <w:tabs>
                <w:tab w:val="num" w:pos="180"/>
                <w:tab w:val="left" w:pos="5040"/>
              </w:tabs>
              <w:rPr>
                <w:b/>
              </w:rPr>
            </w:pPr>
            <w:r>
              <w:rPr>
                <w:b/>
              </w:rPr>
              <w:t>ООО «СИБЭЛС»</w:t>
            </w:r>
          </w:p>
          <w:p w14:paraId="4FA56793" w14:textId="77777777" w:rsidR="00132403" w:rsidRDefault="001324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</w:t>
            </w:r>
            <w:r w:rsidR="00DC3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иректор </w:t>
            </w:r>
          </w:p>
          <w:p w14:paraId="17834846" w14:textId="77777777" w:rsidR="00940F29" w:rsidRDefault="00DC350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Д.Р. Геворкова</w:t>
            </w:r>
          </w:p>
        </w:tc>
        <w:tc>
          <w:tcPr>
            <w:tcW w:w="5104" w:type="dxa"/>
          </w:tcPr>
          <w:p w14:paraId="22785F0D" w14:textId="77777777" w:rsidR="00940F29" w:rsidRDefault="00DC3501">
            <w:pPr>
              <w:widowControl w:val="0"/>
              <w:rPr>
                <w:b/>
              </w:rPr>
            </w:pPr>
            <w:r>
              <w:rPr>
                <w:b/>
              </w:rPr>
              <w:t>Подрядчик:</w:t>
            </w:r>
          </w:p>
          <w:p w14:paraId="6F9B8E10" w14:textId="3B50DBDD" w:rsidR="00132403" w:rsidRDefault="00132403" w:rsidP="008A4907">
            <w:pPr>
              <w:widowControl w:val="0"/>
              <w:rPr>
                <w:b/>
              </w:rPr>
            </w:pPr>
          </w:p>
          <w:p w14:paraId="20E2184F" w14:textId="772723A3" w:rsidR="00940F29" w:rsidRDefault="00DC3501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________________ </w:t>
            </w:r>
          </w:p>
        </w:tc>
      </w:tr>
    </w:tbl>
    <w:p w14:paraId="40907DA9" w14:textId="77777777" w:rsidR="00940F29" w:rsidRDefault="00940F29">
      <w:pPr>
        <w:spacing w:after="0"/>
        <w:rPr>
          <w:bCs/>
          <w:sz w:val="22"/>
          <w:szCs w:val="22"/>
        </w:rPr>
      </w:pPr>
    </w:p>
    <w:sectPr w:rsidR="00940F29">
      <w:footerReference w:type="default" r:id="rId8"/>
      <w:pgSz w:w="11906" w:h="16838"/>
      <w:pgMar w:top="851" w:right="567" w:bottom="567" w:left="1418" w:header="709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2F298" w14:textId="77777777" w:rsidR="0025588E" w:rsidRDefault="0025588E">
      <w:pPr>
        <w:spacing w:after="0"/>
      </w:pPr>
      <w:r>
        <w:separator/>
      </w:r>
    </w:p>
  </w:endnote>
  <w:endnote w:type="continuationSeparator" w:id="0">
    <w:p w14:paraId="408C7FC1" w14:textId="77777777" w:rsidR="0025588E" w:rsidRDefault="00255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2184636"/>
      <w:docPartObj>
        <w:docPartGallery w:val="Page Numbers (Bottom of Page)"/>
        <w:docPartUnique/>
      </w:docPartObj>
    </w:sdtPr>
    <w:sdtEndPr/>
    <w:sdtContent>
      <w:p w14:paraId="69F8A3AD" w14:textId="77777777" w:rsidR="00940F29" w:rsidRDefault="00DC3501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A1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97362" w14:textId="77777777" w:rsidR="0025588E" w:rsidRDefault="0025588E">
      <w:pPr>
        <w:spacing w:after="0"/>
      </w:pPr>
      <w:r>
        <w:separator/>
      </w:r>
    </w:p>
  </w:footnote>
  <w:footnote w:type="continuationSeparator" w:id="0">
    <w:p w14:paraId="353C0FD6" w14:textId="77777777" w:rsidR="0025588E" w:rsidRDefault="002558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4F38"/>
    <w:multiLevelType w:val="hybridMultilevel"/>
    <w:tmpl w:val="B50AE804"/>
    <w:lvl w:ilvl="0" w:tplc="8F424F48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D3C006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9857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0A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8077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DC5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65A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08D6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D61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4090"/>
    <w:multiLevelType w:val="multilevel"/>
    <w:tmpl w:val="93CA49A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06581BB8"/>
    <w:multiLevelType w:val="hybridMultilevel"/>
    <w:tmpl w:val="325AEC10"/>
    <w:lvl w:ilvl="0" w:tplc="A97C6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C8E7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E4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2C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0ED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24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8F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6E8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DEE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F3A37"/>
    <w:multiLevelType w:val="hybridMultilevel"/>
    <w:tmpl w:val="1584B5A0"/>
    <w:lvl w:ilvl="0" w:tplc="73585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1C294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FD2B1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EE0A7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F819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2F6DE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25A63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7ADC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F623B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3644EC"/>
    <w:multiLevelType w:val="hybridMultilevel"/>
    <w:tmpl w:val="A73C43F6"/>
    <w:lvl w:ilvl="0" w:tplc="B4E06B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69E5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182C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3D48F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FE40A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C8D4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3AC14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6C210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566C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B71472"/>
    <w:multiLevelType w:val="hybridMultilevel"/>
    <w:tmpl w:val="277E8C88"/>
    <w:lvl w:ilvl="0" w:tplc="9E7EEE06">
      <w:start w:val="1"/>
      <w:numFmt w:val="decimal"/>
      <w:lvlText w:val="%1."/>
      <w:lvlJc w:val="left"/>
      <w:pPr>
        <w:ind w:left="1287" w:hanging="360"/>
      </w:pPr>
    </w:lvl>
    <w:lvl w:ilvl="1" w:tplc="1B828900">
      <w:start w:val="1"/>
      <w:numFmt w:val="lowerLetter"/>
      <w:lvlText w:val="%2."/>
      <w:lvlJc w:val="left"/>
      <w:pPr>
        <w:ind w:left="2007" w:hanging="360"/>
      </w:pPr>
    </w:lvl>
    <w:lvl w:ilvl="2" w:tplc="5602F786">
      <w:start w:val="1"/>
      <w:numFmt w:val="lowerRoman"/>
      <w:lvlText w:val="%3."/>
      <w:lvlJc w:val="right"/>
      <w:pPr>
        <w:ind w:left="2727" w:hanging="180"/>
      </w:pPr>
    </w:lvl>
    <w:lvl w:ilvl="3" w:tplc="6B7E60DC">
      <w:start w:val="1"/>
      <w:numFmt w:val="decimal"/>
      <w:lvlText w:val="%4."/>
      <w:lvlJc w:val="left"/>
      <w:pPr>
        <w:ind w:left="3447" w:hanging="360"/>
      </w:pPr>
    </w:lvl>
    <w:lvl w:ilvl="4" w:tplc="50D0ABCE">
      <w:start w:val="1"/>
      <w:numFmt w:val="lowerLetter"/>
      <w:lvlText w:val="%5."/>
      <w:lvlJc w:val="left"/>
      <w:pPr>
        <w:ind w:left="4167" w:hanging="360"/>
      </w:pPr>
    </w:lvl>
    <w:lvl w:ilvl="5" w:tplc="78AAB7D4">
      <w:start w:val="1"/>
      <w:numFmt w:val="lowerRoman"/>
      <w:lvlText w:val="%6."/>
      <w:lvlJc w:val="right"/>
      <w:pPr>
        <w:ind w:left="4887" w:hanging="180"/>
      </w:pPr>
    </w:lvl>
    <w:lvl w:ilvl="6" w:tplc="E09C56D8">
      <w:start w:val="1"/>
      <w:numFmt w:val="decimal"/>
      <w:lvlText w:val="%7."/>
      <w:lvlJc w:val="left"/>
      <w:pPr>
        <w:ind w:left="5607" w:hanging="360"/>
      </w:pPr>
    </w:lvl>
    <w:lvl w:ilvl="7" w:tplc="21EE2B50">
      <w:start w:val="1"/>
      <w:numFmt w:val="lowerLetter"/>
      <w:lvlText w:val="%8."/>
      <w:lvlJc w:val="left"/>
      <w:pPr>
        <w:ind w:left="6327" w:hanging="360"/>
      </w:pPr>
    </w:lvl>
    <w:lvl w:ilvl="8" w:tplc="F4F04C0C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E4C3372"/>
    <w:multiLevelType w:val="multilevel"/>
    <w:tmpl w:val="6794254E"/>
    <w:lvl w:ilvl="0">
      <w:start w:val="1"/>
      <w:numFmt w:val="decimal"/>
      <w:lvlText w:val="%1."/>
      <w:lvlJc w:val="left"/>
      <w:pPr>
        <w:tabs>
          <w:tab w:val="num" w:pos="284"/>
        </w:tabs>
        <w:ind w:left="1245" w:hanging="124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7" w15:restartNumberingAfterBreak="0">
    <w:nsid w:val="0E7A03BA"/>
    <w:multiLevelType w:val="multilevel"/>
    <w:tmpl w:val="7E50422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5F1755F"/>
    <w:multiLevelType w:val="multilevel"/>
    <w:tmpl w:val="556458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B537CB3"/>
    <w:multiLevelType w:val="hybridMultilevel"/>
    <w:tmpl w:val="6B6A6430"/>
    <w:lvl w:ilvl="0" w:tplc="19A880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3668E9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14AE4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70FD9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FFA9E7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BB4ECA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A8EC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99CF9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018EC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CA6850"/>
    <w:multiLevelType w:val="hybridMultilevel"/>
    <w:tmpl w:val="2EE2E1DE"/>
    <w:lvl w:ilvl="0" w:tplc="BAC24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0FA73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0C9E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243E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366F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698BF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D425C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3E82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97614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082E6C"/>
    <w:multiLevelType w:val="hybridMultilevel"/>
    <w:tmpl w:val="66009206"/>
    <w:lvl w:ilvl="0" w:tplc="9A54FBFC">
      <w:start w:val="1"/>
      <w:numFmt w:val="decimal"/>
      <w:lvlText w:val="%1."/>
      <w:lvlJc w:val="left"/>
      <w:pPr>
        <w:ind w:left="8015" w:hanging="360"/>
      </w:pPr>
      <w:rPr>
        <w:rFonts w:cs="Times New Roman"/>
        <w:b/>
        <w:bCs/>
        <w:i w:val="0"/>
        <w:iCs w:val="0"/>
      </w:rPr>
    </w:lvl>
    <w:lvl w:ilvl="1" w:tplc="8C368DD2">
      <w:start w:val="1"/>
      <w:numFmt w:val="lowerLetter"/>
      <w:lvlText w:val="%2."/>
      <w:lvlJc w:val="left"/>
      <w:pPr>
        <w:ind w:left="8735" w:hanging="360"/>
      </w:pPr>
      <w:rPr>
        <w:rFonts w:cs="Times New Roman"/>
      </w:rPr>
    </w:lvl>
    <w:lvl w:ilvl="2" w:tplc="362CB218">
      <w:start w:val="1"/>
      <w:numFmt w:val="lowerRoman"/>
      <w:lvlText w:val="%3."/>
      <w:lvlJc w:val="right"/>
      <w:pPr>
        <w:ind w:left="9455" w:hanging="180"/>
      </w:pPr>
      <w:rPr>
        <w:rFonts w:cs="Times New Roman"/>
      </w:rPr>
    </w:lvl>
    <w:lvl w:ilvl="3" w:tplc="C3B46902">
      <w:start w:val="1"/>
      <w:numFmt w:val="decimal"/>
      <w:lvlText w:val="%4."/>
      <w:lvlJc w:val="left"/>
      <w:pPr>
        <w:ind w:left="10175" w:hanging="360"/>
      </w:pPr>
      <w:rPr>
        <w:rFonts w:cs="Times New Roman"/>
      </w:rPr>
    </w:lvl>
    <w:lvl w:ilvl="4" w:tplc="0FE63198">
      <w:start w:val="1"/>
      <w:numFmt w:val="lowerLetter"/>
      <w:lvlText w:val="%5."/>
      <w:lvlJc w:val="left"/>
      <w:pPr>
        <w:ind w:left="10895" w:hanging="360"/>
      </w:pPr>
      <w:rPr>
        <w:rFonts w:cs="Times New Roman"/>
      </w:rPr>
    </w:lvl>
    <w:lvl w:ilvl="5" w:tplc="FA20268C">
      <w:start w:val="1"/>
      <w:numFmt w:val="lowerRoman"/>
      <w:lvlText w:val="%6."/>
      <w:lvlJc w:val="right"/>
      <w:pPr>
        <w:ind w:left="11615" w:hanging="180"/>
      </w:pPr>
      <w:rPr>
        <w:rFonts w:cs="Times New Roman"/>
      </w:rPr>
    </w:lvl>
    <w:lvl w:ilvl="6" w:tplc="260ABA04">
      <w:start w:val="1"/>
      <w:numFmt w:val="decimal"/>
      <w:lvlText w:val="%7."/>
      <w:lvlJc w:val="left"/>
      <w:pPr>
        <w:ind w:left="12335" w:hanging="360"/>
      </w:pPr>
      <w:rPr>
        <w:rFonts w:cs="Times New Roman"/>
      </w:rPr>
    </w:lvl>
    <w:lvl w:ilvl="7" w:tplc="E4F8BF84">
      <w:start w:val="1"/>
      <w:numFmt w:val="lowerLetter"/>
      <w:lvlText w:val="%8."/>
      <w:lvlJc w:val="left"/>
      <w:pPr>
        <w:ind w:left="13055" w:hanging="360"/>
      </w:pPr>
      <w:rPr>
        <w:rFonts w:cs="Times New Roman"/>
      </w:rPr>
    </w:lvl>
    <w:lvl w:ilvl="8" w:tplc="AEA6B18C">
      <w:start w:val="1"/>
      <w:numFmt w:val="lowerRoman"/>
      <w:lvlText w:val="%9."/>
      <w:lvlJc w:val="right"/>
      <w:pPr>
        <w:ind w:left="13775" w:hanging="180"/>
      </w:pPr>
      <w:rPr>
        <w:rFonts w:cs="Times New Roman"/>
      </w:rPr>
    </w:lvl>
  </w:abstractNum>
  <w:abstractNum w:abstractNumId="12" w15:restartNumberingAfterBreak="0">
    <w:nsid w:val="299D25CA"/>
    <w:multiLevelType w:val="hybridMultilevel"/>
    <w:tmpl w:val="E194810E"/>
    <w:lvl w:ilvl="0" w:tplc="96688E82">
      <w:start w:val="1"/>
      <w:numFmt w:val="decimal"/>
      <w:lvlText w:val="%1"/>
      <w:lvlJc w:val="left"/>
      <w:pPr>
        <w:ind w:left="720" w:hanging="360"/>
      </w:pPr>
    </w:lvl>
    <w:lvl w:ilvl="1" w:tplc="B58A212E">
      <w:start w:val="1"/>
      <w:numFmt w:val="lowerLetter"/>
      <w:lvlText w:val="%2."/>
      <w:lvlJc w:val="left"/>
      <w:pPr>
        <w:ind w:left="1440" w:hanging="360"/>
      </w:pPr>
    </w:lvl>
    <w:lvl w:ilvl="2" w:tplc="615C5C90">
      <w:start w:val="1"/>
      <w:numFmt w:val="lowerRoman"/>
      <w:lvlText w:val="%3."/>
      <w:lvlJc w:val="right"/>
      <w:pPr>
        <w:ind w:left="2160" w:hanging="180"/>
      </w:pPr>
    </w:lvl>
    <w:lvl w:ilvl="3" w:tplc="7952BBEC">
      <w:start w:val="1"/>
      <w:numFmt w:val="decimal"/>
      <w:lvlText w:val="%4."/>
      <w:lvlJc w:val="left"/>
      <w:pPr>
        <w:ind w:left="2880" w:hanging="360"/>
      </w:pPr>
    </w:lvl>
    <w:lvl w:ilvl="4" w:tplc="C35AEC88">
      <w:start w:val="1"/>
      <w:numFmt w:val="lowerLetter"/>
      <w:lvlText w:val="%5."/>
      <w:lvlJc w:val="left"/>
      <w:pPr>
        <w:ind w:left="3600" w:hanging="360"/>
      </w:pPr>
    </w:lvl>
    <w:lvl w:ilvl="5" w:tplc="A99C55B0">
      <w:start w:val="1"/>
      <w:numFmt w:val="lowerRoman"/>
      <w:lvlText w:val="%6."/>
      <w:lvlJc w:val="right"/>
      <w:pPr>
        <w:ind w:left="4320" w:hanging="180"/>
      </w:pPr>
    </w:lvl>
    <w:lvl w:ilvl="6" w:tplc="CEF40888">
      <w:start w:val="1"/>
      <w:numFmt w:val="decimal"/>
      <w:lvlText w:val="%7."/>
      <w:lvlJc w:val="left"/>
      <w:pPr>
        <w:ind w:left="5040" w:hanging="360"/>
      </w:pPr>
    </w:lvl>
    <w:lvl w:ilvl="7" w:tplc="A11662D4">
      <w:start w:val="1"/>
      <w:numFmt w:val="lowerLetter"/>
      <w:lvlText w:val="%8."/>
      <w:lvlJc w:val="left"/>
      <w:pPr>
        <w:ind w:left="5760" w:hanging="360"/>
      </w:pPr>
    </w:lvl>
    <w:lvl w:ilvl="8" w:tplc="C83C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43256"/>
    <w:multiLevelType w:val="multilevel"/>
    <w:tmpl w:val="0DE091C4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01C5B6B"/>
    <w:multiLevelType w:val="hybridMultilevel"/>
    <w:tmpl w:val="CA2C893C"/>
    <w:lvl w:ilvl="0" w:tplc="327ACD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E24D0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40A614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B4800A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12CB5B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71E815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700A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66A5B5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252A2B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1E5807"/>
    <w:multiLevelType w:val="hybridMultilevel"/>
    <w:tmpl w:val="A058FDD6"/>
    <w:lvl w:ilvl="0" w:tplc="BC245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F4AF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2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72C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44D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2C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E2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6A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0A9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B0B4A"/>
    <w:multiLevelType w:val="hybridMultilevel"/>
    <w:tmpl w:val="89EED18C"/>
    <w:lvl w:ilvl="0" w:tplc="85185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83A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010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A65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06E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5AE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CD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9CAE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04B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D1BBD"/>
    <w:multiLevelType w:val="multilevel"/>
    <w:tmpl w:val="886E7C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9C026F"/>
    <w:multiLevelType w:val="hybridMultilevel"/>
    <w:tmpl w:val="FDF07C74"/>
    <w:lvl w:ilvl="0" w:tplc="DC38D1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5A70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CE0B4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F326E1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8801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EA07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7C4F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1C9A1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54E34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4B36D7"/>
    <w:multiLevelType w:val="multilevel"/>
    <w:tmpl w:val="335A79BC"/>
    <w:lvl w:ilvl="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0" w15:restartNumberingAfterBreak="0">
    <w:nsid w:val="4D2C66A8"/>
    <w:multiLevelType w:val="multilevel"/>
    <w:tmpl w:val="AF062020"/>
    <w:lvl w:ilvl="0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84" w:hanging="360"/>
      </w:pPr>
    </w:lvl>
    <w:lvl w:ilvl="2">
      <w:start w:val="1"/>
      <w:numFmt w:val="decimal"/>
      <w:isLgl/>
      <w:lvlText w:val="%1.%2.%3."/>
      <w:lvlJc w:val="left"/>
      <w:pPr>
        <w:ind w:left="968" w:hanging="720"/>
      </w:pPr>
    </w:lvl>
    <w:lvl w:ilvl="3">
      <w:start w:val="1"/>
      <w:numFmt w:val="decimal"/>
      <w:isLgl/>
      <w:lvlText w:val="%1.%2.%3.%4."/>
      <w:lvlJc w:val="left"/>
      <w:pPr>
        <w:ind w:left="1092" w:hanging="720"/>
      </w:pPr>
    </w:lvl>
    <w:lvl w:ilvl="4">
      <w:start w:val="1"/>
      <w:numFmt w:val="decimal"/>
      <w:isLgl/>
      <w:lvlText w:val="%1.%2.%3.%4.%5."/>
      <w:lvlJc w:val="left"/>
      <w:pPr>
        <w:ind w:left="1576" w:hanging="1080"/>
      </w:pPr>
    </w:lvl>
    <w:lvl w:ilvl="5">
      <w:start w:val="1"/>
      <w:numFmt w:val="decimal"/>
      <w:isLgl/>
      <w:lvlText w:val="%1.%2.%3.%4.%5.%6."/>
      <w:lvlJc w:val="left"/>
      <w:pPr>
        <w:ind w:left="1700" w:hanging="1080"/>
      </w:pPr>
    </w:lvl>
    <w:lvl w:ilvl="6">
      <w:start w:val="1"/>
      <w:numFmt w:val="decimal"/>
      <w:isLgl/>
      <w:lvlText w:val="%1.%2.%3.%4.%5.%6.%7."/>
      <w:lvlJc w:val="left"/>
      <w:pPr>
        <w:ind w:left="2184" w:hanging="1440"/>
      </w:pPr>
    </w:lvl>
    <w:lvl w:ilvl="7">
      <w:start w:val="1"/>
      <w:numFmt w:val="decimal"/>
      <w:isLgl/>
      <w:lvlText w:val="%1.%2.%3.%4.%5.%6.%7.%8."/>
      <w:lvlJc w:val="left"/>
      <w:pPr>
        <w:ind w:left="2308" w:hanging="1440"/>
      </w:p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</w:lvl>
  </w:abstractNum>
  <w:abstractNum w:abstractNumId="21" w15:restartNumberingAfterBreak="0">
    <w:nsid w:val="4E317E3C"/>
    <w:multiLevelType w:val="hybridMultilevel"/>
    <w:tmpl w:val="39C6BCFA"/>
    <w:lvl w:ilvl="0" w:tplc="329AB98C">
      <w:start w:val="1"/>
      <w:numFmt w:val="upperRoman"/>
      <w:lvlText w:val="%1."/>
      <w:lvlJc w:val="right"/>
      <w:pPr>
        <w:tabs>
          <w:tab w:val="num" w:pos="3158"/>
        </w:tabs>
        <w:ind w:left="3158" w:hanging="180"/>
      </w:pPr>
      <w:rPr>
        <w:rFonts w:cs="Times New Roman"/>
        <w:sz w:val="28"/>
        <w:szCs w:val="28"/>
      </w:rPr>
    </w:lvl>
    <w:lvl w:ilvl="1" w:tplc="D16EFE40">
      <w:start w:val="1"/>
      <w:numFmt w:val="decimal"/>
      <w:lvlText w:val="Форма %2."/>
      <w:lvlJc w:val="left"/>
      <w:pPr>
        <w:tabs>
          <w:tab w:val="num" w:pos="108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</w:rPr>
    </w:lvl>
    <w:lvl w:ilvl="2" w:tplc="9DD0C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9745EA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F41210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A162D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40CA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A4BD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44A2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F5405F0"/>
    <w:multiLevelType w:val="hybridMultilevel"/>
    <w:tmpl w:val="DF7057F6"/>
    <w:lvl w:ilvl="0" w:tplc="FABED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86BD86">
      <w:start w:val="1"/>
      <w:numFmt w:val="lowerLetter"/>
      <w:lvlText w:val="%2."/>
      <w:lvlJc w:val="left"/>
      <w:pPr>
        <w:ind w:left="1440" w:hanging="360"/>
      </w:pPr>
    </w:lvl>
    <w:lvl w:ilvl="2" w:tplc="458EE174">
      <w:start w:val="1"/>
      <w:numFmt w:val="lowerRoman"/>
      <w:lvlText w:val="%3."/>
      <w:lvlJc w:val="right"/>
      <w:pPr>
        <w:ind w:left="2160" w:hanging="180"/>
      </w:pPr>
    </w:lvl>
    <w:lvl w:ilvl="3" w:tplc="98FA3CBC">
      <w:start w:val="1"/>
      <w:numFmt w:val="decimal"/>
      <w:lvlText w:val="%4."/>
      <w:lvlJc w:val="left"/>
      <w:pPr>
        <w:ind w:left="2880" w:hanging="360"/>
      </w:pPr>
    </w:lvl>
    <w:lvl w:ilvl="4" w:tplc="8550F4F4">
      <w:start w:val="1"/>
      <w:numFmt w:val="lowerLetter"/>
      <w:lvlText w:val="%5."/>
      <w:lvlJc w:val="left"/>
      <w:pPr>
        <w:ind w:left="3600" w:hanging="360"/>
      </w:pPr>
    </w:lvl>
    <w:lvl w:ilvl="5" w:tplc="B7A84C76">
      <w:start w:val="1"/>
      <w:numFmt w:val="lowerRoman"/>
      <w:lvlText w:val="%6."/>
      <w:lvlJc w:val="right"/>
      <w:pPr>
        <w:ind w:left="4320" w:hanging="180"/>
      </w:pPr>
    </w:lvl>
    <w:lvl w:ilvl="6" w:tplc="D3F88CAA">
      <w:start w:val="1"/>
      <w:numFmt w:val="decimal"/>
      <w:lvlText w:val="%7."/>
      <w:lvlJc w:val="left"/>
      <w:pPr>
        <w:ind w:left="5040" w:hanging="360"/>
      </w:pPr>
    </w:lvl>
    <w:lvl w:ilvl="7" w:tplc="C63EECDA">
      <w:start w:val="1"/>
      <w:numFmt w:val="lowerLetter"/>
      <w:lvlText w:val="%8."/>
      <w:lvlJc w:val="left"/>
      <w:pPr>
        <w:ind w:left="5760" w:hanging="360"/>
      </w:pPr>
    </w:lvl>
    <w:lvl w:ilvl="8" w:tplc="FFE4762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D6470"/>
    <w:multiLevelType w:val="hybridMultilevel"/>
    <w:tmpl w:val="E64EBAE2"/>
    <w:lvl w:ilvl="0" w:tplc="10CA61C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plc="C75E061E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plc="1D7A335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plc="FD624DC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plc="81C849AA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plc="80DCE6E2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plc="1D0CAC7C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plc="860AD05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plc="6B9E09FA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D41D45"/>
    <w:multiLevelType w:val="hybridMultilevel"/>
    <w:tmpl w:val="3446BF64"/>
    <w:lvl w:ilvl="0" w:tplc="E8D61C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27E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C8F0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72F7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2E23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9CCC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BE63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B8B9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46B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043C8A"/>
    <w:multiLevelType w:val="hybridMultilevel"/>
    <w:tmpl w:val="64EE60D4"/>
    <w:lvl w:ilvl="0" w:tplc="228CD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001F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BA92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89A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A5C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B8E2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3881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589A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2EF2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492FFE"/>
    <w:multiLevelType w:val="hybridMultilevel"/>
    <w:tmpl w:val="A68CCFD8"/>
    <w:lvl w:ilvl="0" w:tplc="0D084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EE4B1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9125A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F9856B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EE63C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00AA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66C9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A8CF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F1A92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584DB2"/>
    <w:multiLevelType w:val="hybridMultilevel"/>
    <w:tmpl w:val="CBA05B44"/>
    <w:lvl w:ilvl="0" w:tplc="A80A3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EA6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EA0D4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AA96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2EBD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9F413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DA48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0C82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FE48D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11DC2"/>
    <w:multiLevelType w:val="hybridMultilevel"/>
    <w:tmpl w:val="BB264B9A"/>
    <w:lvl w:ilvl="0" w:tplc="B4467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BC99CA">
      <w:start w:val="1"/>
      <w:numFmt w:val="lowerLetter"/>
      <w:lvlText w:val="%2."/>
      <w:lvlJc w:val="left"/>
      <w:pPr>
        <w:ind w:left="1440" w:hanging="360"/>
      </w:pPr>
    </w:lvl>
    <w:lvl w:ilvl="2" w:tplc="6F6059C2">
      <w:start w:val="1"/>
      <w:numFmt w:val="lowerRoman"/>
      <w:lvlText w:val="%3."/>
      <w:lvlJc w:val="right"/>
      <w:pPr>
        <w:ind w:left="2160" w:hanging="180"/>
      </w:pPr>
    </w:lvl>
    <w:lvl w:ilvl="3" w:tplc="E6C4A248">
      <w:start w:val="1"/>
      <w:numFmt w:val="decimal"/>
      <w:lvlText w:val="%4."/>
      <w:lvlJc w:val="left"/>
      <w:pPr>
        <w:ind w:left="2880" w:hanging="360"/>
      </w:pPr>
    </w:lvl>
    <w:lvl w:ilvl="4" w:tplc="311EDCB8">
      <w:start w:val="1"/>
      <w:numFmt w:val="lowerLetter"/>
      <w:lvlText w:val="%5."/>
      <w:lvlJc w:val="left"/>
      <w:pPr>
        <w:ind w:left="3600" w:hanging="360"/>
      </w:pPr>
    </w:lvl>
    <w:lvl w:ilvl="5" w:tplc="FE4AF908">
      <w:start w:val="1"/>
      <w:numFmt w:val="lowerRoman"/>
      <w:lvlText w:val="%6."/>
      <w:lvlJc w:val="right"/>
      <w:pPr>
        <w:ind w:left="4320" w:hanging="180"/>
      </w:pPr>
    </w:lvl>
    <w:lvl w:ilvl="6" w:tplc="4B36AFAC">
      <w:start w:val="1"/>
      <w:numFmt w:val="decimal"/>
      <w:lvlText w:val="%7."/>
      <w:lvlJc w:val="left"/>
      <w:pPr>
        <w:ind w:left="5040" w:hanging="360"/>
      </w:pPr>
    </w:lvl>
    <w:lvl w:ilvl="7" w:tplc="0B6CAF0E">
      <w:start w:val="1"/>
      <w:numFmt w:val="lowerLetter"/>
      <w:lvlText w:val="%8."/>
      <w:lvlJc w:val="left"/>
      <w:pPr>
        <w:ind w:left="5760" w:hanging="360"/>
      </w:pPr>
    </w:lvl>
    <w:lvl w:ilvl="8" w:tplc="33243EC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E5C51"/>
    <w:multiLevelType w:val="multilevel"/>
    <w:tmpl w:val="DFEE350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="Times New Roman" w:hAnsi="Times New Roman" w:cs="Times New Roman" w:hint="default"/>
        <w:b/>
        <w:i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i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ascii="Times New Roman" w:hAnsi="Times New Roman" w:cs="Times New Roman" w:hint="default"/>
        <w:b/>
        <w:i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imes New Roman" w:hAnsi="Times New Roman" w:cs="Times New Roman" w:hint="default"/>
        <w:b/>
        <w:i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ascii="Times New Roman" w:hAnsi="Times New Roman" w:cs="Times New Roman" w:hint="default"/>
        <w:b/>
        <w:i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b/>
        <w:i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ascii="Times New Roman" w:hAnsi="Times New Roman" w:cs="Times New Roman" w:hint="default"/>
        <w:b/>
        <w:i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ascii="Times New Roman" w:hAnsi="Times New Roman" w:cs="Times New Roman" w:hint="default"/>
        <w:b/>
        <w:i/>
        <w:sz w:val="24"/>
      </w:rPr>
    </w:lvl>
  </w:abstractNum>
  <w:abstractNum w:abstractNumId="30" w15:restartNumberingAfterBreak="0">
    <w:nsid w:val="6C803104"/>
    <w:multiLevelType w:val="hybridMultilevel"/>
    <w:tmpl w:val="5DEC9016"/>
    <w:lvl w:ilvl="0" w:tplc="0FA8D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56AF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9544C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461D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DA56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E8CB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958EF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248FA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2CA8F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05732"/>
    <w:multiLevelType w:val="hybridMultilevel"/>
    <w:tmpl w:val="BB3A4DBC"/>
    <w:lvl w:ilvl="0" w:tplc="7452C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5B900E76">
      <w:start w:val="1"/>
      <w:numFmt w:val="lowerLetter"/>
      <w:lvlText w:val="%2."/>
      <w:lvlJc w:val="left"/>
      <w:pPr>
        <w:ind w:left="1620" w:hanging="360"/>
      </w:pPr>
    </w:lvl>
    <w:lvl w:ilvl="2" w:tplc="11A2BAD0">
      <w:start w:val="1"/>
      <w:numFmt w:val="lowerRoman"/>
      <w:lvlText w:val="%3."/>
      <w:lvlJc w:val="right"/>
      <w:pPr>
        <w:ind w:left="2340" w:hanging="180"/>
      </w:pPr>
    </w:lvl>
    <w:lvl w:ilvl="3" w:tplc="367EF236">
      <w:start w:val="1"/>
      <w:numFmt w:val="decimal"/>
      <w:lvlText w:val="%4."/>
      <w:lvlJc w:val="left"/>
      <w:pPr>
        <w:ind w:left="3060" w:hanging="360"/>
      </w:pPr>
    </w:lvl>
    <w:lvl w:ilvl="4" w:tplc="B1D00550">
      <w:start w:val="1"/>
      <w:numFmt w:val="lowerLetter"/>
      <w:lvlText w:val="%5."/>
      <w:lvlJc w:val="left"/>
      <w:pPr>
        <w:ind w:left="3780" w:hanging="360"/>
      </w:pPr>
    </w:lvl>
    <w:lvl w:ilvl="5" w:tplc="08B42A6A">
      <w:start w:val="1"/>
      <w:numFmt w:val="lowerRoman"/>
      <w:lvlText w:val="%6."/>
      <w:lvlJc w:val="right"/>
      <w:pPr>
        <w:ind w:left="4500" w:hanging="180"/>
      </w:pPr>
    </w:lvl>
    <w:lvl w:ilvl="6" w:tplc="94D2E7F4">
      <w:start w:val="1"/>
      <w:numFmt w:val="decimal"/>
      <w:lvlText w:val="%7."/>
      <w:lvlJc w:val="left"/>
      <w:pPr>
        <w:ind w:left="5220" w:hanging="360"/>
      </w:pPr>
    </w:lvl>
    <w:lvl w:ilvl="7" w:tplc="FBFA4D4E">
      <w:start w:val="1"/>
      <w:numFmt w:val="lowerLetter"/>
      <w:lvlText w:val="%8."/>
      <w:lvlJc w:val="left"/>
      <w:pPr>
        <w:ind w:left="5940" w:hanging="360"/>
      </w:pPr>
    </w:lvl>
    <w:lvl w:ilvl="8" w:tplc="1B4CAD7C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5549CE"/>
    <w:multiLevelType w:val="hybridMultilevel"/>
    <w:tmpl w:val="412459FE"/>
    <w:lvl w:ilvl="0" w:tplc="C8FCF6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387E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D1E36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9EA8C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6ED9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5EC73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AAED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1EBB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EEA45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080FE5"/>
    <w:multiLevelType w:val="hybridMultilevel"/>
    <w:tmpl w:val="E3444742"/>
    <w:lvl w:ilvl="0" w:tplc="45540AC2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2AA431B6">
      <w:start w:val="1"/>
      <w:numFmt w:val="lowerLetter"/>
      <w:lvlText w:val="%2."/>
      <w:lvlJc w:val="left"/>
      <w:pPr>
        <w:ind w:left="1440" w:hanging="360"/>
      </w:pPr>
    </w:lvl>
    <w:lvl w:ilvl="2" w:tplc="8A183494">
      <w:start w:val="1"/>
      <w:numFmt w:val="lowerRoman"/>
      <w:lvlText w:val="%3."/>
      <w:lvlJc w:val="right"/>
      <w:pPr>
        <w:ind w:left="2160" w:hanging="180"/>
      </w:pPr>
    </w:lvl>
    <w:lvl w:ilvl="3" w:tplc="685AC3A6">
      <w:start w:val="1"/>
      <w:numFmt w:val="decimal"/>
      <w:lvlText w:val="%4."/>
      <w:lvlJc w:val="left"/>
      <w:pPr>
        <w:ind w:left="2880" w:hanging="360"/>
      </w:pPr>
    </w:lvl>
    <w:lvl w:ilvl="4" w:tplc="3CD8772A">
      <w:start w:val="1"/>
      <w:numFmt w:val="lowerLetter"/>
      <w:lvlText w:val="%5."/>
      <w:lvlJc w:val="left"/>
      <w:pPr>
        <w:ind w:left="3600" w:hanging="360"/>
      </w:pPr>
    </w:lvl>
    <w:lvl w:ilvl="5" w:tplc="F0D80FA6">
      <w:start w:val="1"/>
      <w:numFmt w:val="lowerRoman"/>
      <w:lvlText w:val="%6."/>
      <w:lvlJc w:val="right"/>
      <w:pPr>
        <w:ind w:left="4320" w:hanging="180"/>
      </w:pPr>
    </w:lvl>
    <w:lvl w:ilvl="6" w:tplc="D150711E">
      <w:start w:val="1"/>
      <w:numFmt w:val="decimal"/>
      <w:lvlText w:val="%7."/>
      <w:lvlJc w:val="left"/>
      <w:pPr>
        <w:ind w:left="5040" w:hanging="360"/>
      </w:pPr>
    </w:lvl>
    <w:lvl w:ilvl="7" w:tplc="FA10CAFA">
      <w:start w:val="1"/>
      <w:numFmt w:val="lowerLetter"/>
      <w:lvlText w:val="%8."/>
      <w:lvlJc w:val="left"/>
      <w:pPr>
        <w:ind w:left="5760" w:hanging="360"/>
      </w:pPr>
    </w:lvl>
    <w:lvl w:ilvl="8" w:tplc="840EA6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B3877"/>
    <w:multiLevelType w:val="hybridMultilevel"/>
    <w:tmpl w:val="B8C6F222"/>
    <w:lvl w:ilvl="0" w:tplc="A412D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04BF52">
      <w:start w:val="1"/>
      <w:numFmt w:val="lowerLetter"/>
      <w:lvlText w:val="%2."/>
      <w:lvlJc w:val="left"/>
      <w:pPr>
        <w:ind w:left="1440" w:hanging="360"/>
      </w:pPr>
    </w:lvl>
    <w:lvl w:ilvl="2" w:tplc="22D47320">
      <w:start w:val="1"/>
      <w:numFmt w:val="lowerRoman"/>
      <w:lvlText w:val="%3."/>
      <w:lvlJc w:val="right"/>
      <w:pPr>
        <w:ind w:left="2160" w:hanging="180"/>
      </w:pPr>
    </w:lvl>
    <w:lvl w:ilvl="3" w:tplc="F064CF8E">
      <w:start w:val="1"/>
      <w:numFmt w:val="decimal"/>
      <w:lvlText w:val="%4."/>
      <w:lvlJc w:val="left"/>
      <w:pPr>
        <w:ind w:left="2880" w:hanging="360"/>
      </w:pPr>
    </w:lvl>
    <w:lvl w:ilvl="4" w:tplc="09463EF0">
      <w:start w:val="1"/>
      <w:numFmt w:val="lowerLetter"/>
      <w:lvlText w:val="%5."/>
      <w:lvlJc w:val="left"/>
      <w:pPr>
        <w:ind w:left="3600" w:hanging="360"/>
      </w:pPr>
    </w:lvl>
    <w:lvl w:ilvl="5" w:tplc="D7322FF2">
      <w:start w:val="1"/>
      <w:numFmt w:val="lowerRoman"/>
      <w:lvlText w:val="%6."/>
      <w:lvlJc w:val="right"/>
      <w:pPr>
        <w:ind w:left="4320" w:hanging="180"/>
      </w:pPr>
    </w:lvl>
    <w:lvl w:ilvl="6" w:tplc="DAC2F13E">
      <w:start w:val="1"/>
      <w:numFmt w:val="decimal"/>
      <w:lvlText w:val="%7."/>
      <w:lvlJc w:val="left"/>
      <w:pPr>
        <w:ind w:left="5040" w:hanging="360"/>
      </w:pPr>
    </w:lvl>
    <w:lvl w:ilvl="7" w:tplc="859A0630">
      <w:start w:val="1"/>
      <w:numFmt w:val="lowerLetter"/>
      <w:lvlText w:val="%8."/>
      <w:lvlJc w:val="left"/>
      <w:pPr>
        <w:ind w:left="5760" w:hanging="360"/>
      </w:pPr>
    </w:lvl>
    <w:lvl w:ilvl="8" w:tplc="C304098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A1A41"/>
    <w:multiLevelType w:val="hybridMultilevel"/>
    <w:tmpl w:val="DF94BC4E"/>
    <w:lvl w:ilvl="0" w:tplc="9892987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51DE26E2">
      <w:start w:val="1"/>
      <w:numFmt w:val="lowerLetter"/>
      <w:lvlText w:val="%2."/>
      <w:lvlJc w:val="left"/>
      <w:pPr>
        <w:ind w:left="230" w:hanging="360"/>
      </w:pPr>
    </w:lvl>
    <w:lvl w:ilvl="2" w:tplc="20A25B7E">
      <w:start w:val="1"/>
      <w:numFmt w:val="lowerRoman"/>
      <w:lvlText w:val="%3."/>
      <w:lvlJc w:val="right"/>
      <w:pPr>
        <w:ind w:left="950" w:hanging="180"/>
      </w:pPr>
    </w:lvl>
    <w:lvl w:ilvl="3" w:tplc="88DE2AEE">
      <w:start w:val="1"/>
      <w:numFmt w:val="decimal"/>
      <w:lvlText w:val="%4."/>
      <w:lvlJc w:val="left"/>
      <w:pPr>
        <w:ind w:left="1670" w:hanging="360"/>
      </w:pPr>
    </w:lvl>
    <w:lvl w:ilvl="4" w:tplc="756658A8">
      <w:start w:val="1"/>
      <w:numFmt w:val="lowerLetter"/>
      <w:lvlText w:val="%5."/>
      <w:lvlJc w:val="left"/>
      <w:pPr>
        <w:ind w:left="2390" w:hanging="360"/>
      </w:pPr>
    </w:lvl>
    <w:lvl w:ilvl="5" w:tplc="9FAE88A8">
      <w:start w:val="1"/>
      <w:numFmt w:val="lowerRoman"/>
      <w:lvlText w:val="%6."/>
      <w:lvlJc w:val="right"/>
      <w:pPr>
        <w:ind w:left="3110" w:hanging="180"/>
      </w:pPr>
    </w:lvl>
    <w:lvl w:ilvl="6" w:tplc="FF8096EC">
      <w:start w:val="1"/>
      <w:numFmt w:val="decimal"/>
      <w:lvlText w:val="%7."/>
      <w:lvlJc w:val="left"/>
      <w:pPr>
        <w:ind w:left="3830" w:hanging="360"/>
      </w:pPr>
    </w:lvl>
    <w:lvl w:ilvl="7" w:tplc="88243858">
      <w:start w:val="1"/>
      <w:numFmt w:val="lowerLetter"/>
      <w:lvlText w:val="%8."/>
      <w:lvlJc w:val="left"/>
      <w:pPr>
        <w:ind w:left="4550" w:hanging="360"/>
      </w:pPr>
    </w:lvl>
    <w:lvl w:ilvl="8" w:tplc="F17259B2">
      <w:start w:val="1"/>
      <w:numFmt w:val="lowerRoman"/>
      <w:lvlText w:val="%9."/>
      <w:lvlJc w:val="right"/>
      <w:pPr>
        <w:ind w:left="5270" w:hanging="180"/>
      </w:pPr>
    </w:lvl>
  </w:abstractNum>
  <w:abstractNum w:abstractNumId="36" w15:restartNumberingAfterBreak="0">
    <w:nsid w:val="7D9933A7"/>
    <w:multiLevelType w:val="hybridMultilevel"/>
    <w:tmpl w:val="B7C0B182"/>
    <w:lvl w:ilvl="0" w:tplc="7D92AE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D0C0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18ED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1A6A3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3D28D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1AFF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4E72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F6D0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9AC2C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066A4D"/>
    <w:multiLevelType w:val="hybridMultilevel"/>
    <w:tmpl w:val="B9EACB52"/>
    <w:lvl w:ilvl="0" w:tplc="9FD2DFEA">
      <w:start w:val="1"/>
      <w:numFmt w:val="decimal"/>
      <w:lvlText w:val="%1."/>
      <w:lvlJc w:val="left"/>
      <w:pPr>
        <w:ind w:left="1287" w:hanging="360"/>
      </w:pPr>
    </w:lvl>
    <w:lvl w:ilvl="1" w:tplc="CCB8630E">
      <w:start w:val="1"/>
      <w:numFmt w:val="lowerLetter"/>
      <w:lvlText w:val="%2."/>
      <w:lvlJc w:val="left"/>
      <w:pPr>
        <w:ind w:left="2007" w:hanging="360"/>
      </w:pPr>
    </w:lvl>
    <w:lvl w:ilvl="2" w:tplc="ACB66E5E">
      <w:start w:val="1"/>
      <w:numFmt w:val="lowerRoman"/>
      <w:lvlText w:val="%3."/>
      <w:lvlJc w:val="right"/>
      <w:pPr>
        <w:ind w:left="2727" w:hanging="180"/>
      </w:pPr>
    </w:lvl>
    <w:lvl w:ilvl="3" w:tplc="6FC69D7A">
      <w:start w:val="1"/>
      <w:numFmt w:val="decimal"/>
      <w:lvlText w:val="%4."/>
      <w:lvlJc w:val="left"/>
      <w:pPr>
        <w:ind w:left="3447" w:hanging="360"/>
      </w:pPr>
    </w:lvl>
    <w:lvl w:ilvl="4" w:tplc="FB860D0C">
      <w:start w:val="1"/>
      <w:numFmt w:val="lowerLetter"/>
      <w:lvlText w:val="%5."/>
      <w:lvlJc w:val="left"/>
      <w:pPr>
        <w:ind w:left="4167" w:hanging="360"/>
      </w:pPr>
    </w:lvl>
    <w:lvl w:ilvl="5" w:tplc="EDFC5CAA">
      <w:start w:val="1"/>
      <w:numFmt w:val="lowerRoman"/>
      <w:lvlText w:val="%6."/>
      <w:lvlJc w:val="right"/>
      <w:pPr>
        <w:ind w:left="4887" w:hanging="180"/>
      </w:pPr>
    </w:lvl>
    <w:lvl w:ilvl="6" w:tplc="63AC1D44">
      <w:start w:val="1"/>
      <w:numFmt w:val="decimal"/>
      <w:lvlText w:val="%7."/>
      <w:lvlJc w:val="left"/>
      <w:pPr>
        <w:ind w:left="5607" w:hanging="360"/>
      </w:pPr>
    </w:lvl>
    <w:lvl w:ilvl="7" w:tplc="2F30D0FE">
      <w:start w:val="1"/>
      <w:numFmt w:val="lowerLetter"/>
      <w:lvlText w:val="%8."/>
      <w:lvlJc w:val="left"/>
      <w:pPr>
        <w:ind w:left="6327" w:hanging="360"/>
      </w:pPr>
    </w:lvl>
    <w:lvl w:ilvl="8" w:tplc="1CCC43F4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FF94B97"/>
    <w:multiLevelType w:val="hybridMultilevel"/>
    <w:tmpl w:val="578AC452"/>
    <w:lvl w:ilvl="0" w:tplc="2D5A3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BB889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AC049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56650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CE8E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DC67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6C6C1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8D04C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9F45A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4"/>
  </w:num>
  <w:num w:numId="5">
    <w:abstractNumId w:val="34"/>
  </w:num>
  <w:num w:numId="6">
    <w:abstractNumId w:val="23"/>
  </w:num>
  <w:num w:numId="7">
    <w:abstractNumId w:val="25"/>
  </w:num>
  <w:num w:numId="8">
    <w:abstractNumId w:val="38"/>
  </w:num>
  <w:num w:numId="9">
    <w:abstractNumId w:val="27"/>
  </w:num>
  <w:num w:numId="10">
    <w:abstractNumId w:val="4"/>
  </w:num>
  <w:num w:numId="11">
    <w:abstractNumId w:val="26"/>
  </w:num>
  <w:num w:numId="12">
    <w:abstractNumId w:val="16"/>
  </w:num>
  <w:num w:numId="13">
    <w:abstractNumId w:val="35"/>
  </w:num>
  <w:num w:numId="14">
    <w:abstractNumId w:val="33"/>
  </w:num>
  <w:num w:numId="15">
    <w:abstractNumId w:val="5"/>
  </w:num>
  <w:num w:numId="16">
    <w:abstractNumId w:val="37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1"/>
  </w:num>
  <w:num w:numId="23">
    <w:abstractNumId w:val="19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7">
    <w:abstractNumId w:val="2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8"/>
  </w:num>
  <w:num w:numId="31">
    <w:abstractNumId w:val="28"/>
  </w:num>
  <w:num w:numId="32">
    <w:abstractNumId w:val="9"/>
  </w:num>
  <w:num w:numId="33">
    <w:abstractNumId w:val="22"/>
  </w:num>
  <w:num w:numId="34">
    <w:abstractNumId w:val="32"/>
  </w:num>
  <w:num w:numId="35">
    <w:abstractNumId w:val="36"/>
  </w:num>
  <w:num w:numId="36">
    <w:abstractNumId w:val="18"/>
  </w:num>
  <w:num w:numId="37">
    <w:abstractNumId w:val="10"/>
  </w:num>
  <w:num w:numId="38">
    <w:abstractNumId w:val="3"/>
  </w:num>
  <w:num w:numId="39">
    <w:abstractNumId w:val="30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F29"/>
    <w:rsid w:val="00132403"/>
    <w:rsid w:val="0025588E"/>
    <w:rsid w:val="005808BB"/>
    <w:rsid w:val="00597252"/>
    <w:rsid w:val="00753B7B"/>
    <w:rsid w:val="008A4907"/>
    <w:rsid w:val="00940F29"/>
    <w:rsid w:val="009C1949"/>
    <w:rsid w:val="00C13109"/>
    <w:rsid w:val="00C87A1D"/>
    <w:rsid w:val="00DA50B1"/>
    <w:rsid w:val="00DB2DA5"/>
    <w:rsid w:val="00DC3501"/>
    <w:rsid w:val="00F17600"/>
    <w:rsid w:val="00F6205B"/>
    <w:rsid w:val="00F6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36372"/>
  <w15:docId w15:val="{360CD41F-CC44-4478-A6FF-5AE03F43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numPr>
        <w:numId w:val="3"/>
      </w:numPr>
      <w:spacing w:before="24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3"/>
      </w:numPr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3"/>
      </w:numPr>
      <w:spacing w:before="24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Title"/>
    <w:basedOn w:val="a"/>
    <w:link w:val="af0"/>
    <w:qFormat/>
    <w:pPr>
      <w:spacing w:before="240"/>
      <w:jc w:val="center"/>
      <w:outlineLvl w:val="0"/>
    </w:pPr>
    <w:rPr>
      <w:rFonts w:ascii="Arial" w:hAnsi="Arial"/>
      <w:b/>
      <w:sz w:val="32"/>
      <w:szCs w:val="20"/>
    </w:rPr>
  </w:style>
  <w:style w:type="character" w:customStyle="1" w:styleId="af0">
    <w:name w:val="Заголовок Знак"/>
    <w:basedOn w:val="a0"/>
    <w:link w:val="af"/>
    <w:rPr>
      <w:rFonts w:ascii="Arial" w:eastAsia="Times New Roman" w:hAnsi="Arial" w:cs="Times New Roman"/>
      <w:b/>
      <w:sz w:val="32"/>
      <w:szCs w:val="20"/>
      <w:lang w:eastAsia="ru-RU"/>
    </w:rPr>
  </w:style>
  <w:style w:type="table" w:styleId="af1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ody Text"/>
    <w:basedOn w:val="a"/>
    <w:link w:val="af3"/>
    <w:pPr>
      <w:spacing w:after="120"/>
      <w:jc w:val="left"/>
    </w:p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rPr>
      <w:sz w:val="20"/>
      <w:szCs w:val="20"/>
    </w:rPr>
  </w:style>
  <w:style w:type="character" w:customStyle="1" w:styleId="af5">
    <w:name w:val="Текст сноски Знак"/>
    <w:basedOn w:val="a0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Pr>
      <w:vertAlign w:val="superscript"/>
    </w:rPr>
  </w:style>
  <w:style w:type="character" w:customStyle="1" w:styleId="postbody">
    <w:name w:val="postbody"/>
    <w:basedOn w:val="a0"/>
  </w:style>
  <w:style w:type="paragraph" w:customStyle="1" w:styleId="43">
    <w:name w:val="Список4"/>
    <w:basedOn w:val="a"/>
    <w:pPr>
      <w:spacing w:after="0"/>
      <w:ind w:left="708" w:hanging="708"/>
    </w:pPr>
    <w:rPr>
      <w:szCs w:val="20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  <w:jc w:val="left"/>
    </w:pPr>
  </w:style>
  <w:style w:type="character" w:styleId="af8">
    <w:name w:val="Emphasis"/>
    <w:basedOn w:val="a0"/>
    <w:qFormat/>
    <w:rPr>
      <w:i/>
      <w:iCs/>
    </w:rPr>
  </w:style>
  <w:style w:type="paragraph" w:customStyle="1" w:styleId="ConsPlusNonformat">
    <w:name w:val="ConsPlusNonformat"/>
    <w:uiPriority w:val="99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nhideWhenUsed/>
    <w:pPr>
      <w:tabs>
        <w:tab w:val="center" w:pos="4677"/>
        <w:tab w:val="right" w:pos="9355"/>
      </w:tabs>
      <w:spacing w:after="0"/>
    </w:pPr>
  </w:style>
  <w:style w:type="character" w:customStyle="1" w:styleId="afc">
    <w:name w:val="Нижний колонтитул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FontStyle12">
    <w:name w:val="Font Style12"/>
    <w:basedOn w:val="a0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pPr>
      <w:widowControl w:val="0"/>
      <w:spacing w:after="0" w:line="250" w:lineRule="exact"/>
      <w:ind w:firstLine="389"/>
    </w:pPr>
  </w:style>
  <w:style w:type="character" w:customStyle="1" w:styleId="FontStyle13">
    <w:name w:val="Font Style13"/>
    <w:basedOn w:val="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pPr>
      <w:widowControl w:val="0"/>
      <w:spacing w:after="0" w:line="250" w:lineRule="exact"/>
    </w:pPr>
  </w:style>
  <w:style w:type="character" w:styleId="afe">
    <w:name w:val="Strong"/>
    <w:basedOn w:val="a0"/>
    <w:qFormat/>
    <w:rPr>
      <w:b/>
      <w:bCs/>
    </w:rPr>
  </w:style>
  <w:style w:type="paragraph" w:styleId="aff">
    <w:name w:val="Balloon Text"/>
    <w:basedOn w:val="a"/>
    <w:link w:val="aff0"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spacing w:line="240" w:lineRule="auto"/>
      <w:jc w:val="left"/>
    </w:pPr>
    <w:rPr>
      <w:rFonts w:ascii="Arial" w:hAnsi="Arial" w:cs="Arial"/>
      <w:sz w:val="20"/>
      <w:szCs w:val="2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pdbacktop1">
    <w:name w:val="pd_backtop1"/>
    <w:basedOn w:val="a"/>
    <w:pPr>
      <w:spacing w:before="100" w:beforeAutospacing="1" w:after="100" w:afterAutospacing="1"/>
      <w:jc w:val="left"/>
    </w:pPr>
    <w:rPr>
      <w:vanish/>
    </w:rPr>
  </w:style>
  <w:style w:type="paragraph" w:customStyle="1" w:styleId="txt">
    <w:name w:val="txt"/>
    <w:basedOn w:val="a"/>
    <w:pPr>
      <w:spacing w:before="100" w:beforeAutospacing="1" w:after="100" w:afterAutospacing="1"/>
      <w:jc w:val="left"/>
    </w:pPr>
    <w:rPr>
      <w:rFonts w:ascii="Verdana" w:hAnsi="Verdana"/>
      <w:color w:val="2C2C2C"/>
      <w:sz w:val="18"/>
      <w:szCs w:val="18"/>
    </w:rPr>
  </w:style>
  <w:style w:type="character" w:customStyle="1" w:styleId="value">
    <w:name w:val="value"/>
    <w:rPr>
      <w:rFonts w:cs="Times New Roman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7">
    <w:name w:val="xl67"/>
    <w:basedOn w:val="a"/>
    <w:pPr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4">
    <w:name w:val="xl84"/>
    <w:basedOn w:val="a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5">
    <w:name w:val="xl85"/>
    <w:basedOn w:val="a"/>
    <w:pP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pP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ConsNormal">
    <w:name w:val="ConsNormal"/>
    <w:pPr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Body Text Indent"/>
    <w:basedOn w:val="a"/>
    <w:link w:val="aff4"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uiPriority w:val="99"/>
    <w:rPr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pPr>
      <w:widowControl w:val="0"/>
      <w:shd w:val="clear" w:color="auto" w:fill="FFFFFF"/>
      <w:spacing w:after="0" w:line="240" w:lineRule="atLeast"/>
      <w:ind w:hanging="16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4">
    <w:name w:val="Body text (4)_"/>
    <w:link w:val="Bodytext41"/>
    <w:uiPriority w:val="99"/>
    <w:rPr>
      <w:b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pPr>
      <w:widowControl w:val="0"/>
      <w:shd w:val="clear" w:color="auto" w:fill="FFFFFF"/>
      <w:spacing w:after="0" w:line="274" w:lineRule="exact"/>
      <w:ind w:hanging="64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Orzu">
    <w:name w:val="„O„ƒ„~„€„r„~„€„z „„„u„[„ƒ„„"/>
    <w:basedOn w:val="a"/>
    <w:uiPriority w:val="99"/>
    <w:pPr>
      <w:widowControl w:val="0"/>
      <w:spacing w:before="59" w:after="0"/>
      <w:ind w:left="117"/>
      <w:jc w:val="left"/>
    </w:pPr>
    <w:rPr>
      <w:lang w:bidi="hi-IN"/>
    </w:rPr>
  </w:style>
  <w:style w:type="paragraph" w:customStyle="1" w:styleId="054045">
    <w:name w:val="Стиль Основной текст + Справа:  054 см Перед:  045 пт"/>
    <w:basedOn w:val="af2"/>
    <w:uiPriority w:val="99"/>
    <w:pPr>
      <w:spacing w:before="9" w:after="0"/>
      <w:ind w:left="117" w:right="309"/>
    </w:pPr>
    <w:rPr>
      <w:szCs w:val="20"/>
      <w:lang w:eastAsia="zh-CN"/>
    </w:rPr>
  </w:style>
  <w:style w:type="paragraph" w:customStyle="1" w:styleId="10">
    <w:name w:val="Список многоуровневый 1"/>
    <w:basedOn w:val="a"/>
    <w:pPr>
      <w:numPr>
        <w:numId w:val="17"/>
      </w:numPr>
      <w:spacing w:before="20" w:after="20" w:line="360" w:lineRule="auto"/>
      <w:jc w:val="left"/>
    </w:pPr>
    <w:rPr>
      <w:sz w:val="22"/>
    </w:rPr>
  </w:style>
  <w:style w:type="paragraph" w:customStyle="1" w:styleId="Default">
    <w:name w:val="Default"/>
    <w:pPr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сновной текст с отступом1"/>
    <w:basedOn w:val="a"/>
    <w:pPr>
      <w:spacing w:before="60" w:after="0"/>
      <w:ind w:firstLine="851"/>
    </w:pPr>
    <w:rPr>
      <w:szCs w:val="20"/>
    </w:rPr>
  </w:style>
  <w:style w:type="paragraph" w:customStyle="1" w:styleId="15">
    <w:name w:val="Обычный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Текст сноски Знак2"/>
    <w:basedOn w:val="a0"/>
    <w:semiHidden/>
  </w:style>
  <w:style w:type="paragraph" w:customStyle="1" w:styleId="aff5">
    <w:name w:val="Таблица шапка"/>
    <w:basedOn w:val="a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6">
    <w:name w:val="Базовый"/>
    <w:uiPriority w:val="99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1"/>
    <w:basedOn w:val="a"/>
    <w:uiPriority w:val="99"/>
    <w:pPr>
      <w:widowControl w:val="0"/>
      <w:spacing w:before="40" w:after="40"/>
      <w:ind w:firstLine="567"/>
    </w:pPr>
    <w:rPr>
      <w:rFonts w:ascii="Arial" w:hAnsi="Arial"/>
      <w:sz w:val="20"/>
      <w:szCs w:val="20"/>
    </w:rPr>
  </w:style>
  <w:style w:type="paragraph" w:customStyle="1" w:styleId="28">
    <w:name w:val="Обычный2"/>
    <w:basedOn w:val="a"/>
    <w:uiPriority w:val="99"/>
    <w:pPr>
      <w:spacing w:after="0"/>
      <w:jc w:val="left"/>
    </w:pPr>
  </w:style>
  <w:style w:type="paragraph" w:customStyle="1" w:styleId="17">
    <w:name w:val="Абзац списка1"/>
    <w:basedOn w:val="a"/>
    <w:qFormat/>
    <w:pPr>
      <w:ind w:left="720"/>
    </w:pPr>
    <w:rPr>
      <w:rFonts w:eastAsia="Calibri"/>
    </w:rPr>
  </w:style>
  <w:style w:type="paragraph" w:customStyle="1" w:styleId="18">
    <w:name w:val="Абзац списка1"/>
    <w:basedOn w:val="a"/>
    <w:qFormat/>
    <w:pPr>
      <w:spacing w:before="60" w:after="200" w:line="276" w:lineRule="auto"/>
      <w:ind w:left="720" w:firstLine="601"/>
      <w:jc w:val="left"/>
    </w:pPr>
    <w:rPr>
      <w:rFonts w:ascii="Calibri" w:hAnsi="Calibri"/>
      <w:sz w:val="22"/>
      <w:szCs w:val="22"/>
      <w:lang w:eastAsia="en-US"/>
    </w:rPr>
  </w:style>
  <w:style w:type="character" w:styleId="af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0444B-EAB0-40F5-92F4-1E52AD9A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NIIC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 IVKO</dc:creator>
  <cp:lastModifiedBy>Пользователь</cp:lastModifiedBy>
  <cp:revision>18</cp:revision>
  <dcterms:created xsi:type="dcterms:W3CDTF">2024-06-21T06:40:00Z</dcterms:created>
  <dcterms:modified xsi:type="dcterms:W3CDTF">2026-04-24T02:54:00Z</dcterms:modified>
</cp:coreProperties>
</file>